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罗湖区关于高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质量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建设财富管理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集聚区的若干措施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color w:val="auto"/>
          <w:sz w:val="16"/>
          <w:szCs w:val="1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36"/>
          <w:sz w:val="32"/>
          <w:szCs w:val="32"/>
          <w:lang w:val="en-US" w:eastAsia="zh-CN"/>
        </w:rPr>
        <w:t>第三条 培育风投创投机构和基金管理人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《深圳市罗湖区产业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专项资金管理办法》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《深圳市罗湖区关于高质量建设财富管理集聚区的若干措施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二、扶持对象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本政策所扶持的金融机构需自2023年1月1日新迁入或新设立且符合相关认定标准，应在罗湖区内登记注册，依法纳税，原则上应依法纳入罗湖统计，具体包括：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经国家金融监管部门批准，具有独立法人资格的基金管理公司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及其子公司，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在中国证券投资基金业协会登记备案的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私募基金管理公司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创业投资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机构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三、扶持项目及申报材料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（一）项目说明及资助标准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根据《深圳市罗湖区关于高质量建设财富管理集聚区的若干措施》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第三条 培育风投创投机构和基金管理人</w:t>
      </w: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  <w:t>1.对新设立或新迁入的公募基金总部，按实收资本规模给予最高2000万元落户奖励，且按落户奖励的一定比例给予一次性管理团队奖励。对公募基金设立的子公司给予200万元落户奖励。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  <w:t>2.对新设立或新迁入、依法登记备案且实际管理规模5亿元以上的私募基金管理公司，给予20万元落户奖励，已获得落户奖励的，其基金管理规模每增加5亿元增加定额奖励（不足5亿的部分不予奖励），累计最高500万元。对符合条件的私募基金管理公司，给予连续三年经营扶持，但不可与基金管理规模奖励同时享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（二）申请材料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 w:bidi="ar-SA"/>
        </w:rPr>
        <w:t>1.公募基金总部及子公司落户奖励申请材料</w:t>
      </w:r>
    </w:p>
    <w:tbl>
      <w:tblPr>
        <w:tblStyle w:val="9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5725"/>
        <w:gridCol w:w="23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材料名称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罗湖区产业发展专项资金申请表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在线填报并打印（盖章）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营业执照和经营许可证（如商事登记证照或监管部门颁发的金融许可证、法人许可证或业务许可证明等）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税务部门出具的企业纳税证明（按税种）及代扣代缴的个人所得税完税证明（按缴交月份）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*与下属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控股或参股子公司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合并申报的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，子公司的企业纳税证明与个人所得税完税证明需一并提交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关于同意进行税务查询的说明（见附件1）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由注册会计师事务所出具的本企业上一年度审计报告或财务报表（利润表、资产负债表、现金流量表等）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*与下属控股或参股子公司合并申报的，子公司需一并提交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法定代表人身份证或者法人委托书及代理人身份证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收款账户说明（见附件2）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*年度扶持金额累计超过50万元需提供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lang w:val="en-US" w:eastAsia="zh-CN"/>
              </w:rPr>
              <w:t>相关协议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*涉及汇总计算产值（营业收入）和综合贡献的企业需提供：汇总计算企业名单、股权隶属关系证明及同意汇总确认书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受理部门要求补充的其他相关材料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2.公募基金管理公司管理团队奖励申请材料</w:t>
      </w:r>
    </w:p>
    <w:tbl>
      <w:tblPr>
        <w:tblStyle w:val="9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5725"/>
        <w:gridCol w:w="23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材料名称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罗湖区产业发展专项资金申请表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在线填报并打印（盖章）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营业执照和经营许可证（如商事登记证照或监管部门颁发的金融许可证、法人许可证或业务许可证明等）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税务部门出具的企业纳税证明（按税种）及代扣代缴的个人所得税完税证明（按缴交月份）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*与下属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控股或参股子公司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合并申报的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，子公司的企业纳税证明与个人所得税完税证明需一并提交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关于同意进行税务查询的说明（见附件1）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由注册会计师事务所出具的本企业上一年度审计报告或财务报表（利润表、资产负债表、现金流量表等）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*与下属控股或参股子公司合并申报的，子公司需一并提交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法定代表人身份证或者法人委托书及代理人身份证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企业议定管理团队具体名单及分配方案的书面文件（如会议纪要）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*无法提供具体分配方案的，需提供最多15名中层及以上管理人员上一年度社保证明或在职证明，以及个人纳税证明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企业管理团队成员分配方案名单（包括但不限于姓名、有效身份证件号码、出生年月日、国籍、接受奖金的银行账号、开户账号、开户行奖励金额、代扣代缴税额等，详见附件3）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电子可编辑版及原件（盖章）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*年度扶持金额累计超过50万元需提供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lang w:val="en-US" w:eastAsia="zh-CN"/>
              </w:rPr>
              <w:t>相关协议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*涉及汇总计算产值（营业收入）和综合贡献的企业需提供：汇总计算企业名单、股权隶属关系证明及同意汇总确认书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受理部门要求补充的其他相关材料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/>
        </w:rPr>
        <w:t>3.私募基金管理公司</w:t>
      </w: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 w:bidi="ar-SA"/>
        </w:rPr>
        <w:t>落户奖励申请材料</w:t>
      </w:r>
    </w:p>
    <w:tbl>
      <w:tblPr>
        <w:tblStyle w:val="9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5725"/>
        <w:gridCol w:w="23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材料名称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罗湖区产业发展专项资金申请表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在线填报并打印（盖章）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营业执照和经营许可证（如商事登记证照或监管部门颁发的金融许可证、法人许可证或业务许可证明等）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税务部门出具的企业纳税证明（按税种）及代扣代缴的个人所得税完税证明（按缴交月份）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*与下属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控股或参股子公司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合并申报的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，子公司的企业纳税证明与个人所得税完税证明需一并提交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关于同意进行税务查询的说明（见附件1）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由注册会计师事务所出具的本企业上一年度审计报告或财务报表（利润表、资产负债表、现金流量表等）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*与下属控股或参股子公司合并申报的，子公司需一并提交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法定代表人身份证或者法人委托书及代理人身份证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收款账户说明（见附件2）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私募基金管理公司在中国证券投资基金业协会备案证明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*年度扶持金额累计超过50万元需提供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lang w:val="en-US" w:eastAsia="zh-CN"/>
              </w:rPr>
              <w:t>相关协议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*涉及汇总计算产值（营业收入）和综合贡献的企业需提供：汇总计算企业名单、股权隶属关系证明及同意汇总确认书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受理部门要求补充的其他相关材料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四、申报地址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（一）申报时间：按季度申报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（二）申报地址：企业登录“罗湖企业服务平台”（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 w:bidi="ar-SA"/>
        </w:rPr>
        <w:t>https://lhqf.szlh.org.cn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val="en-US" w:eastAsia="zh-CN" w:bidi="ar-SA"/>
        </w:rPr>
        <w:t>/server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），在“享政策”版块选择“罗湖产业发展专项资金-立即申报”进入申报系统（使用广东省统一身份认证进行登录，首次登录申报系统需完善企业基本信息），点击对应扶持类型的“在线申报”按键，填写《罗湖区产业发展专项资金申请表》，并按照本申报指南的要求，除申请表外将其他申报材料全部上传电子扫描文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（三）受理部门对企业在线提交的材料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完整性、真实性、准确性、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有效性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及合法性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进行在线审核。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不符合受理条件的，不予受理；符合受理条件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但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资料不全的，告知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申报企业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需补齐的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材料，申报企业需自通知当日起十个工作日内在线补齐材料，否则申请作废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；符合受理条件且资料齐备的，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按程序进行审核与批准。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五、限制和除外情形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存在以下情形的企业及个人，不得获得本专项资金：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（一）被深圳信用网列入严重失信主体，或存在严重违法失信行为的；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（二）主要财产因债务纠纷已被人民法院采取保全措施的；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（三）存在商业贿赂行为被依法追究刑事责任的。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六、补充说明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（一）受理部门有权按照在线申报的时间先后决定项目受理顺序，对不符合申报条件、未在规定申报时间内完成申报，以及其他限制情形的项目不予受理。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（二）申报企业应保证其申报材料的完整性、真实性、准确性、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有效性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及合法性，并承担所提交项目申报材料的相关法律责任，如有虚假或侵权等行为，该项目申报无效，如事后发现存在以上行为，主管部门将保留依法追究其法律责任的权利。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 w:bidi="ar"/>
        </w:rPr>
        <w:t xml:space="preserve">      </w:t>
      </w:r>
      <w:r>
        <w:rPr>
          <w:rFonts w:hint="eastAsia" w:ascii="黑体" w:hAnsi="黑体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七、申报流程及注意事项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eastAsia="宋体" w:cs="Times New Roman"/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190500</wp:posOffset>
                </wp:positionV>
                <wp:extent cx="5664200" cy="1692275"/>
                <wp:effectExtent l="12700" t="12700" r="19050" b="285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12520" y="4011930"/>
                          <a:ext cx="5664200" cy="1692275"/>
                          <a:chOff x="8013" y="35487"/>
                          <a:chExt cx="8920" cy="2665"/>
                        </a:xfrm>
                        <a:effectLst/>
                      </wpg:grpSpPr>
                      <wps:wsp>
                        <wps:cNvPr id="1" name="矩形 1"/>
                        <wps:cNvSpPr/>
                        <wps:spPr>
                          <a:xfrm>
                            <a:off x="8013" y="36608"/>
                            <a:ext cx="122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 w:cs="Times New Roman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eastAsia="zh-CN"/>
                                </w:rPr>
                                <w:t>网上申报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9611" y="35520"/>
                            <a:ext cx="1564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直接箭头连接符 5"/>
                        <wps:cNvCnPr/>
                        <wps:spPr>
                          <a:xfrm flipV="1">
                            <a:off x="11175" y="35726"/>
                            <a:ext cx="411" cy="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9F9F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矩形 7"/>
                        <wps:cNvSpPr/>
                        <wps:spPr>
                          <a:xfrm>
                            <a:off x="11592" y="35487"/>
                            <a:ext cx="1763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提交纸质材料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9621" y="37668"/>
                            <a:ext cx="1574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1638" y="37664"/>
                            <a:ext cx="1775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申报结束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直接箭头连接符 13"/>
                        <wps:cNvCnPr/>
                        <wps:spPr>
                          <a:xfrm flipV="1">
                            <a:off x="11200" y="37904"/>
                            <a:ext cx="450" cy="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矩形 14"/>
                        <wps:cNvSpPr/>
                        <wps:spPr>
                          <a:xfrm>
                            <a:off x="9615" y="36606"/>
                            <a:ext cx="1589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发回补齐补正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11618" y="36313"/>
                            <a:ext cx="176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完成补齐补正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3644" y="36313"/>
                            <a:ext cx="140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15342" y="36326"/>
                            <a:ext cx="1589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提交纸质材料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接箭头连接符 19"/>
                        <wps:cNvCnPr>
                          <a:stCxn id="14" idx="3"/>
                          <a:endCxn id="16" idx="1"/>
                        </wps:cNvCnPr>
                        <wps:spPr>
                          <a:xfrm flipV="1">
                            <a:off x="11204" y="36570"/>
                            <a:ext cx="414" cy="29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直接箭头连接符 20"/>
                        <wps:cNvCnPr>
                          <a:stCxn id="14" idx="3"/>
                          <a:endCxn id="16" idx="1"/>
                        </wps:cNvCnPr>
                        <wps:spPr>
                          <a:xfrm>
                            <a:off x="11204" y="36862"/>
                            <a:ext cx="434" cy="3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矩形 21"/>
                        <wps:cNvSpPr/>
                        <wps:spPr>
                          <a:xfrm>
                            <a:off x="11618" y="36963"/>
                            <a:ext cx="1802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未完成补齐补正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13648" y="36963"/>
                            <a:ext cx="140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15321" y="36976"/>
                            <a:ext cx="1612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申报结束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箭头连接符 24"/>
                        <wps:cNvCnPr>
                          <a:stCxn id="14" idx="3"/>
                          <a:endCxn id="16" idx="1"/>
                        </wps:cNvCnPr>
                        <wps:spPr>
                          <a:xfrm flipV="1">
                            <a:off x="9225" y="35739"/>
                            <a:ext cx="386" cy="9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直接箭头连接符 25"/>
                        <wps:cNvCnPr>
                          <a:stCxn id="1" idx="3"/>
                          <a:endCxn id="14" idx="1"/>
                        </wps:cNvCnPr>
                        <wps:spPr>
                          <a:xfrm flipV="1">
                            <a:off x="9240" y="36862"/>
                            <a:ext cx="375" cy="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直接箭头连接符 26"/>
                        <wps:cNvCnPr>
                          <a:stCxn id="1" idx="3"/>
                          <a:endCxn id="14" idx="1"/>
                        </wps:cNvCnPr>
                        <wps:spPr>
                          <a:xfrm>
                            <a:off x="9237" y="37097"/>
                            <a:ext cx="384" cy="8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直接箭头连接符 27"/>
                        <wps:cNvCnPr>
                          <a:stCxn id="16" idx="3"/>
                          <a:endCxn id="17" idx="1"/>
                        </wps:cNvCnPr>
                        <wps:spPr>
                          <a:xfrm>
                            <a:off x="13383" y="36570"/>
                            <a:ext cx="26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直接箭头连接符 28"/>
                        <wps:cNvCnPr>
                          <a:stCxn id="17" idx="3"/>
                          <a:endCxn id="18" idx="1"/>
                        </wps:cNvCnPr>
                        <wps:spPr>
                          <a:xfrm>
                            <a:off x="15047" y="36570"/>
                            <a:ext cx="295" cy="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1" name="直接箭头连接符 31"/>
                        <wps:cNvCnPr>
                          <a:stCxn id="21" idx="3"/>
                          <a:endCxn id="23" idx="1"/>
                        </wps:cNvCnPr>
                        <wps:spPr>
                          <a:xfrm>
                            <a:off x="13420" y="37220"/>
                            <a:ext cx="228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2" name="直接箭头连接符 32"/>
                        <wps:cNvCnPr>
                          <a:stCxn id="23" idx="3"/>
                          <a:endCxn id="22" idx="1"/>
                        </wps:cNvCnPr>
                        <wps:spPr>
                          <a:xfrm>
                            <a:off x="15052" y="37220"/>
                            <a:ext cx="269" cy="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25pt;margin-top:15pt;height:133.25pt;width:446pt;z-index:251661312;mso-width-relative:page;mso-height-relative:page;" coordorigin="8013,35487" coordsize="8920,2665" o:gfxdata="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">
                <o:lock v:ext="edit" aspectratio="f"/>
                <v:rect id="_x0000_s1026" o:spid="_x0000_s1026" o:spt="1" style="position:absolute;left:8013;top:36608;height:526;width:1227;v-text-anchor:middle;" fillcolor="#FFFFFF" filled="t" stroked="t" coordsize="21600,21600" o:gfxdata="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 w:cs="Times New Roman"/>
                            <w:lang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eastAsia="zh-CN"/>
                          </w:rPr>
                          <w:t>网上申报</w:t>
                        </w:r>
                      </w:p>
                    </w:txbxContent>
                  </v:textbox>
                </v:rect>
                <v:rect id="_x0000_s1026" o:spid="_x0000_s1026" o:spt="1" style="position:absolute;left:9611;top:35520;height:438;width:1564;v-text-anchor:middle;" fillcolor="#FFFFFF" filled="t" stroked="t" coordsize="21600,21600" o:gfxdata="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BAguXDvAAAANoAAAAPAAAAAAAAAAEAIAAAADgAAABk&#10;cnMvZG93bnJldi54bWxQSwECFAAKAAAAAACHTuJAAAAAAAAAAAAAAAAABAAAAAAAAAAAABAAAAAW&#10;AAAAZHJzL1BLBQYAAAAABgAGAFsBAADL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初审通过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175;top:35726;flip:y;height:5;width:411;" filled="f" stroked="t" coordsize="21600,21600" o:gfxdata="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Cnn0a1vAAAANoAAAAPAAAAAAAAAAEAIAAAADgAAABk&#10;cnMvZG93bnJldi54bWxQSwECFAAKAAAAAACHTuJAAAAAAAAAAAAAAAAABAAAAAAAAAAAABAAAAAW&#10;AAAAZHJzL1BLBQYAAAAABgAGAFsBAADLAwAAAAA=&#10;">
                  <v:fill on="f" focussize="0,0"/>
                  <v:stroke color="#F3F3F3" joinstyle="round" endarrow="open"/>
                  <v:imagedata o:title=""/>
                  <o:lock v:ext="edit" aspectratio="f"/>
                </v:shape>
                <v:rect id="矩形 7" o:spid="_x0000_s1026" o:spt="1" style="position:absolute;left:11592;top:35487;height:439;width:1763;v-text-anchor:middle;" fillcolor="#FFFFFF" filled="t" stroked="t" coordsize="21600,21600" o:gfxdata="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提交纸质材料</w:t>
                        </w:r>
                      </w:p>
                    </w:txbxContent>
                  </v:textbox>
                </v:rect>
                <v:rect id="_x0000_s1026" o:spid="_x0000_s1026" o:spt="1" style="position:absolute;left:9621;top:37668;height:478;width:1574;v-text-anchor:middle;" fillcolor="#FFFFFF" filled="t" stroked="t" coordsize="21600,21600" o:gfxdata="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IXF3Q+7AAAA2wAAAA8AAAAAAAAAAQAgAAAAOAAAAGRy&#10;cy9kb3ducmV2LnhtbFBLAQIUAAoAAAAAAIdO4kAAAAAAAAAAAAAAAAAEAAAAAAAAAAAAEAAAABYA&#10;AABkcnMvUEsFBgAAAAAGAAYAWwEAAMo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初审不通过</w:t>
                        </w:r>
                      </w:p>
                    </w:txbxContent>
                  </v:textbox>
                </v:rect>
                <v:rect id="_x0000_s1026" o:spid="_x0000_s1026" o:spt="1" style="position:absolute;left:11638;top:37664;height:488;width:1775;v-text-anchor:middle;" fillcolor="#FFFFFF" filled="t" stroked="t" coordsize="21600,21600" o:gfxdata="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B1F0N4uQAAANsAAAAPAAAAAAAAAAEAIAAAADgAAABkcnMv&#10;ZG93bnJldi54bWxQSwECFAAKAAAAAACHTuJAAAAAAAAAAAAAAAAABAAAAAAAAAAAABAAAAAWAAAA&#10;ZHJzL1BLBQYAAAAABgAGAFsBAADI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申报结束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200;top:37904;flip:y;height:2;width:450;" filled="f" stroked="t" coordsize="21600,21600" o:gfxdata="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I1iNwm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rect id="_x0000_s1026" o:spid="_x0000_s1026" o:spt="1" style="position:absolute;left:9615;top:36606;height:512;width:1589;v-text-anchor:middle;" fillcolor="#FFFFFF" filled="t" stroked="t" coordsize="21600,21600" o:gfxdata="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JWyfpe7AAAA2wAAAA8AAAAAAAAAAQAgAAAAOAAAAGRy&#10;cy9kb3ducmV2LnhtbFBLAQIUAAoAAAAAAIdO4kAAAAAAAAAAAAAAAAAEAAAAAAAAAAAAEAAAABYA&#10;AABkcnMvUEsFBgAAAAAGAAYAWwEAAMo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发回补齐补正</w:t>
                        </w:r>
                      </w:p>
                    </w:txbxContent>
                  </v:textbox>
                </v:rect>
                <v:rect id="_x0000_s1026" o:spid="_x0000_s1026" o:spt="1" style="position:absolute;left:11618;top:36313;height:513;width:1765;v-text-anchor:middle;" fillcolor="#FFFFFF" filled="t" stroked="t" coordsize="21600,21600" o:gfxdata="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AKLEV7uQAAANsAAAAPAAAAAAAAAAEAIAAAADgAAABkcnMv&#10;ZG93bnJldi54bWxQSwECFAAKAAAAAACHTuJAAAAAAAAAAAAAAAAABAAAAAAAAAAAABAAAAAWAAAA&#10;ZHJzL1BLBQYAAAAABgAGAFsBAADI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完成补齐补正</w:t>
                        </w:r>
                      </w:p>
                    </w:txbxContent>
                  </v:textbox>
                </v:rect>
                <v:rect id="_x0000_s1026" o:spid="_x0000_s1026" o:spt="1" style="position:absolute;left:13644;top:36313;height:513;width:1403;v-text-anchor:middle;" fillcolor="#FFFFFF" filled="t" stroked="t" coordsize="21600,21600" o:gfxdata="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GVg4OC7AAAA2wAAAA8AAAAAAAAAAQAgAAAAOAAAAGRy&#10;cy9kb3ducmV2LnhtbFBLAQIUAAoAAAAAAIdO4kAAAAAAAAAAAAAAAAAEAAAAAAAAAAAAEAAAABYA&#10;AABkcnMvUEsFBgAAAAAGAAYAWwEAAMo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初审通过</w:t>
                        </w:r>
                      </w:p>
                    </w:txbxContent>
                  </v:textbox>
                </v:rect>
                <v:rect id="_x0000_s1026" o:spid="_x0000_s1026" o:spt="1" style="position:absolute;left:15342;top:36326;height:513;width:1589;v-text-anchor:middle;" fillcolor="#FFFFFF" filled="t" stroked="t" coordsize="21600,21600" o:gfxdata="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FP90kr0AAADbAAAADwAAAAAAAAABACAAAAA4AAAA&#10;ZHJzL2Rvd25yZXYueG1sUEsBAhQACgAAAAAAh07iQAAAAAAAAAAAAAAAAAQAAAAAAAAAAAAQAAAA&#10;FgAAAGRycy9QSwUGAAAAAAYABgBbAQAAz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提交纸质材料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204;top:36570;flip:y;height:292;width:414;" filled="f" stroked="t" coordsize="21600,21600" o:gfxdata="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OyKAOO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1204;top:36862;height:324;width:434;" filled="f" stroked="t" coordsize="21600,21600" o:gfxdata="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ACN2LcuQAAANsAAAAPAAAAAAAAAAEAIAAAADgAAABkcnMv&#10;ZG93bnJldi54bWxQSwECFAAKAAAAAACHTuJAAAAAAAAAAAAAAAAABAAAAAAAAAAAABAAAAAWAAAA&#10;ZHJzL1BLBQYAAAAABgAGAFsBAADI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rect id="_x0000_s1026" o:spid="_x0000_s1026" o:spt="1" style="position:absolute;left:11618;top:36963;height:513;width:1802;v-text-anchor:middle;" fillcolor="#FFFFFF" filled="t" stroked="t" coordsize="21600,21600" o:gfxdata="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BLqReyvAAAANsAAAAPAAAAAAAAAAEAIAAAADgAAABk&#10;cnMvZG93bnJldi54bWxQSwECFAAKAAAAAACHTuJAAAAAAAAAAAAAAAAABAAAAAAAAAAAABAAAAAW&#10;AAAAZHJzL1BLBQYAAAAABgAGAFsBAADL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未完成补齐补正</w:t>
                        </w:r>
                      </w:p>
                    </w:txbxContent>
                  </v:textbox>
                </v:rect>
                <v:rect id="_x0000_s1026" o:spid="_x0000_s1026" o:spt="1" style="position:absolute;left:13648;top:36963;height:513;width:1404;v-text-anchor:middle;" fillcolor="#FFFFFF" filled="t" stroked="t" coordsize="21600,21600" o:gfxdata="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1DcsXr0AAADbAAAADwAAAAAAAAABACAAAAA4AAAA&#10;ZHJzL2Rvd25yZXYueG1sUEsBAhQACgAAAAAAh07iQAAAAAAAAAAAAAAAAAQAAAAAAAAAAAAQAAAA&#10;FgAAAGRycy9QSwUGAAAAAAYABgBbAQAAz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初审不通过</w:t>
                        </w:r>
                      </w:p>
                    </w:txbxContent>
                  </v:textbox>
                </v:rect>
                <v:rect id="_x0000_s1026" o:spid="_x0000_s1026" o:spt="1" style="position:absolute;left:15321;top:36976;height:513;width:1612;v-text-anchor:middle;" fillcolor="#FFFFFF" filled="t" stroked="t" coordsize="21600,21600" o:gfxdata="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C7e4nFvAAAANsAAAAPAAAAAAAAAAEAIAAAADgAAABk&#10;cnMvZG93bnJldi54bWxQSwECFAAKAAAAAACHTuJAAAAAAAAAAAAAAAAABAAAAAAAAAAAABAAAAAW&#10;AAAAZHJzL1BLBQYAAAAABgAGAFsBAADL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申报结束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9225;top:35739;flip:y;height:907;width:386;" filled="f" stroked="t" coordsize="21600,21600" o:gfxdata="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zOdlwL0AAADbAAAADwAAAAAAAAABACAAAAA4AAAA&#10;ZHJzL2Rvd25yZXYueG1sUEsBAhQACgAAAAAAh07iQAAAAAAAAAAAAAAAAAQAAAAAAAAAAAAQAAAA&#10;FgAAAGRycy9QSwUGAAAAAAYABgBbAQAAzAMAAAAA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9240;top:36862;flip:y;height:9;width:375;" filled="f" stroked="t" coordsize="21600,21600" o:gfxdata="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o6vAW70AAADbAAAADwAAAAAAAAABACAAAAA4AAAA&#10;ZHJzL2Rvd25yZXYueG1sUEsBAhQACgAAAAAAh07iQAAAAAAAAAAAAAAAAAQAAAAAAAAAAAAQAAAA&#10;FgAAAGRycy9QSwUGAAAAAAYABgBbAQAAzAMAAAAA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9237;top:37097;height:810;width:384;" filled="f" stroked="t" coordsize="21600,21600" o:gfxdata="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OKSXzO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3383;top:36570;height:0;width:261;" filled="f" stroked="t" coordsize="21600,21600" o:gfxdata="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I3e+qi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5047;top:36570;height:13;width:295;" filled="f" stroked="t" coordsize="21600,21600" o:gfxdata="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D8QW7auQAAANsAAAAPAAAAAAAAAAEAIAAAADgAAABkcnMv&#10;ZG93bnJldi54bWxQSwECFAAKAAAAAACHTuJAAAAAAAAAAAAAAAAABAAAAAAAAAAAABAAAAAWAAAA&#10;ZHJzL1BLBQYAAAAABgAGAFsBAADI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3420;top:37220;height:0;width:228;" filled="f" stroked="t" coordsize="21600,21600" o:gfxdata="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6KJRmr0AAADbAAAADwAAAAAAAAABACAAAAA4AAAA&#10;ZHJzL2Rvd25yZXYueG1sUEsBAhQACgAAAAAAh07iQAAAAAAAAAAAAAAAAAQAAAAAAAAAAAAQAAAA&#10;FgAAAGRycy9QSwUGAAAAAAYABgBbAQAAzAMAAAAA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5052;top:37220;height:13;width:269;" filled="f" stroked="t" coordsize="21600,21600" o:gfxdata="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AYcM/tvAAAANsAAAAPAAAAAAAAAAEAIAAAADgAAABk&#10;cnMvZG93bnJldi54bWxQSwECFAAKAAAAAACHTuJAAAAAAAAAAAAAAAAABAAAAAAAAAAAABAAAAAW&#10;AAAAZHJzL1BLBQYAAAAABgAGAFsBAADL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</w:p>
    <w:p>
      <w:pPr>
        <w:widowControl w:val="0"/>
        <w:jc w:val="both"/>
        <w:rPr>
          <w:rFonts w:hint="eastAsia" w:ascii="仿宋" w:hAnsi="仿宋" w:eastAsia="仿宋" w:cs="宋体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jc w:val="both"/>
        <w:rPr>
          <w:rFonts w:hint="eastAsia" w:ascii="仿宋" w:hAnsi="仿宋" w:eastAsia="仿宋" w:cs="宋体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网上申报提交科室进行审核后，将有短信提醒发送至企业申报人手机（登录注册手机号），请申报人根据短信内容及时进行进一步操作。若未能在相应时限内完成网上补齐补正或提交纸质材料，视为放弃申报，不予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企业在线打印《深圳市罗湖区产业发展专项资金申请表》（带水印），并按照本《申报指南》的要求准备纸质申报材料。所有纸质材料（A4纸）需按要求加盖申请单位公章，并按顺序装订成册（一式一份，盖骑缝章），递交到指定受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宋体" w:hAnsi="Courier New" w:eastAsia="宋体" w:cs="Courier New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八、受理部门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罗湖区金融服务署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联系科室：金融招商部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联系电话：0755-25118105</w:t>
      </w:r>
    </w:p>
    <w:p>
      <w:pPr>
        <w:pStyle w:val="3"/>
        <w:ind w:left="0" w:leftChars="0" w:firstLine="0" w:firstLineChars="0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关于同意进行税务查询的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eastAsia="宋体" w:cs="Times New Roman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349250</wp:posOffset>
                </wp:positionV>
                <wp:extent cx="1895475" cy="502920"/>
                <wp:effectExtent l="4445" t="4445" r="5080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请根据公司纳税证明用印单位保留其一，下同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6pt;margin-top:27.5pt;height:39.6pt;width:149.25pt;z-index:251659264;mso-width-relative:page;mso-height-relative:page;" fillcolor="#FFFFFF" filled="t" stroked="t" coordsize="21600,21600" o:gfxdata="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请根据公司纳税证明用印单位保留其一，下同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eastAsia="宋体" w:cs="Times New Roman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212090</wp:posOffset>
                </wp:positionV>
                <wp:extent cx="179705" cy="635"/>
                <wp:effectExtent l="0" t="48895" r="10795" b="647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9.1pt;margin-top:16.7pt;height:0.05pt;width:14.15pt;z-index:251660288;mso-width-relative:page;mso-height-relative:page;" filled="f" stroked="t" coordsize="21600,21600" o:gfxdata="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国家税务总局深圳市税务局第三税务分局：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  <w:lang w:eastAsia="zh-CN"/>
        </w:rPr>
        <w:t>或国家税务总局深圳市罗湖区税务局）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，纳税人识别号为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。现因申报深圳市罗湖区产业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专项资金需要，同意国家税务总局深圳市税务局第三税务分局（</w:t>
      </w:r>
      <w:r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  <w:lang w:eastAsia="zh-CN"/>
        </w:rPr>
        <w:t>或国家税务总局深圳市罗湖区税务局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深圳市罗湖区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金融服务署   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eastAsia="zh-CN"/>
        </w:rPr>
        <w:t>提供我公司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val="en-US" w:eastAsia="zh-CN"/>
        </w:rPr>
        <w:t>年纳税和区财政贡献情况。有效期限：至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公司（盖公章）：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</w:p>
    <w:p>
      <w:pP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t>附件2</w:t>
      </w:r>
    </w:p>
    <w:p>
      <w:pPr>
        <w:pStyle w:val="2"/>
        <w:rPr>
          <w:rFonts w:hint="eastAsia" w:ascii="宋体" w:hAnsi="宋体" w:cs="宋体"/>
          <w:color w:val="auto"/>
          <w:sz w:val="4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32"/>
        </w:rPr>
        <w:t>收款账户说明</w:t>
      </w:r>
    </w:p>
    <w:p>
      <w:pPr>
        <w:spacing w:line="520" w:lineRule="exact"/>
        <w:rPr>
          <w:rFonts w:hint="eastAsia" w:ascii="仿宋" w:hAnsi="仿宋" w:eastAsia="仿宋" w:cs="宋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仿宋_GB2312" w:hAnsi="仿宋" w:eastAsia="仿宋_GB2312" w:cs="宋体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金融服务署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宋体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</w:rPr>
        <w:t>以下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账户用于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接收“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深圳市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产业发展专项资金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”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扶持资金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，特此说明。</w:t>
      </w: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账户名称：</w:t>
      </w:r>
    </w:p>
    <w:p>
      <w:pPr>
        <w:spacing w:line="6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开户行：</w:t>
      </w:r>
    </w:p>
    <w:p>
      <w:pPr>
        <w:spacing w:line="6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账号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：</w:t>
      </w:r>
    </w:p>
    <w:p>
      <w:pPr>
        <w:spacing w:line="6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</w:t>
      </w:r>
    </w:p>
    <w:p>
      <w:pPr>
        <w:spacing w:line="660" w:lineRule="exact"/>
        <w:ind w:firstLine="640" w:firstLineChars="200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</w:t>
      </w: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公司名称：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（盖章）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                      年  月  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t>附件3</w:t>
      </w:r>
    </w:p>
    <w:tbl>
      <w:tblPr>
        <w:tblStyle w:val="10"/>
        <w:tblW w:w="14740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523"/>
        <w:gridCol w:w="1363"/>
        <w:gridCol w:w="1773"/>
        <w:gridCol w:w="1514"/>
        <w:gridCol w:w="1445"/>
        <w:gridCol w:w="1691"/>
        <w:gridCol w:w="686"/>
        <w:gridCol w:w="1218"/>
        <w:gridCol w:w="1554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管理团队奖励名单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账号名称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（姓名）</w:t>
            </w:r>
          </w:p>
        </w:tc>
        <w:tc>
          <w:tcPr>
            <w:tcW w:w="17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开户银行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（精确到支行）</w:t>
            </w: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收款账号</w:t>
            </w:r>
          </w:p>
        </w:tc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16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出生年月日（19XX.XX.XX）</w:t>
            </w:r>
          </w:p>
        </w:tc>
        <w:tc>
          <w:tcPr>
            <w:tcW w:w="6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国籍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5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代扣代缴税额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（20%税率）</w:t>
            </w:r>
          </w:p>
        </w:tc>
        <w:tc>
          <w:tcPr>
            <w:tcW w:w="12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实付金额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（元）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81" w:type="dxa"/>
            <w:gridSpan w:val="8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合计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572" w:type="dxa"/>
            <w:gridSpan w:val="3"/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联系人：</w:t>
            </w:r>
          </w:p>
        </w:tc>
        <w:tc>
          <w:tcPr>
            <w:tcW w:w="6423" w:type="dxa"/>
            <w:gridSpan w:val="4"/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联系方式：</w:t>
            </w:r>
          </w:p>
        </w:tc>
        <w:tc>
          <w:tcPr>
            <w:tcW w:w="4745" w:type="dxa"/>
            <w:gridSpan w:val="4"/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单位盖章：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877E9"/>
    <w:rsid w:val="043629C9"/>
    <w:rsid w:val="04873919"/>
    <w:rsid w:val="05C31334"/>
    <w:rsid w:val="06D8147A"/>
    <w:rsid w:val="079537AE"/>
    <w:rsid w:val="0832119C"/>
    <w:rsid w:val="08462B6F"/>
    <w:rsid w:val="089C4DF4"/>
    <w:rsid w:val="08F024B8"/>
    <w:rsid w:val="08FA3213"/>
    <w:rsid w:val="09556BDA"/>
    <w:rsid w:val="0BB53545"/>
    <w:rsid w:val="0C7C579A"/>
    <w:rsid w:val="0C9C6B64"/>
    <w:rsid w:val="0E2104E9"/>
    <w:rsid w:val="0E982140"/>
    <w:rsid w:val="0E982141"/>
    <w:rsid w:val="0EB04D89"/>
    <w:rsid w:val="10774C3B"/>
    <w:rsid w:val="125E072A"/>
    <w:rsid w:val="12740159"/>
    <w:rsid w:val="12F25D0A"/>
    <w:rsid w:val="1306180F"/>
    <w:rsid w:val="139E612C"/>
    <w:rsid w:val="145C32FB"/>
    <w:rsid w:val="158C35F5"/>
    <w:rsid w:val="15B00BEE"/>
    <w:rsid w:val="16A84F50"/>
    <w:rsid w:val="17E179EA"/>
    <w:rsid w:val="19A0702C"/>
    <w:rsid w:val="1A961C75"/>
    <w:rsid w:val="1C875548"/>
    <w:rsid w:val="1D755319"/>
    <w:rsid w:val="1E503231"/>
    <w:rsid w:val="204B206D"/>
    <w:rsid w:val="20966296"/>
    <w:rsid w:val="22C16CB1"/>
    <w:rsid w:val="23B61E9D"/>
    <w:rsid w:val="23B91F3F"/>
    <w:rsid w:val="243E3127"/>
    <w:rsid w:val="246C638A"/>
    <w:rsid w:val="251D3D8E"/>
    <w:rsid w:val="270E58F7"/>
    <w:rsid w:val="27FC5E35"/>
    <w:rsid w:val="27FD7FC1"/>
    <w:rsid w:val="28250916"/>
    <w:rsid w:val="28852315"/>
    <w:rsid w:val="28ED41AE"/>
    <w:rsid w:val="29170D15"/>
    <w:rsid w:val="29867B8B"/>
    <w:rsid w:val="2B5C6AC0"/>
    <w:rsid w:val="2B7C37B3"/>
    <w:rsid w:val="2B857A51"/>
    <w:rsid w:val="2C167513"/>
    <w:rsid w:val="2CC17EBF"/>
    <w:rsid w:val="2ED020E9"/>
    <w:rsid w:val="30605F6B"/>
    <w:rsid w:val="31CA71D1"/>
    <w:rsid w:val="327375B3"/>
    <w:rsid w:val="33396856"/>
    <w:rsid w:val="33F95186"/>
    <w:rsid w:val="345F3803"/>
    <w:rsid w:val="34717B51"/>
    <w:rsid w:val="35A0659F"/>
    <w:rsid w:val="35CF2EDE"/>
    <w:rsid w:val="36107BED"/>
    <w:rsid w:val="368F4B36"/>
    <w:rsid w:val="37D61AF2"/>
    <w:rsid w:val="389F5033"/>
    <w:rsid w:val="38B50712"/>
    <w:rsid w:val="39D04841"/>
    <w:rsid w:val="3AC96DFD"/>
    <w:rsid w:val="3B2D45F6"/>
    <w:rsid w:val="3BBC3772"/>
    <w:rsid w:val="3D1221B9"/>
    <w:rsid w:val="3E48668C"/>
    <w:rsid w:val="3E6A10CA"/>
    <w:rsid w:val="41743A1D"/>
    <w:rsid w:val="430D1E71"/>
    <w:rsid w:val="43B5722D"/>
    <w:rsid w:val="445A156F"/>
    <w:rsid w:val="445D0840"/>
    <w:rsid w:val="44C526B4"/>
    <w:rsid w:val="450F427E"/>
    <w:rsid w:val="45124CA0"/>
    <w:rsid w:val="46500F0C"/>
    <w:rsid w:val="46D92792"/>
    <w:rsid w:val="473E2065"/>
    <w:rsid w:val="476A6377"/>
    <w:rsid w:val="49573B6C"/>
    <w:rsid w:val="49C2263A"/>
    <w:rsid w:val="4B7C48EC"/>
    <w:rsid w:val="4D03487E"/>
    <w:rsid w:val="4EE76BBA"/>
    <w:rsid w:val="4FA5427E"/>
    <w:rsid w:val="50080E12"/>
    <w:rsid w:val="507968CF"/>
    <w:rsid w:val="5085049B"/>
    <w:rsid w:val="509132E0"/>
    <w:rsid w:val="522527E9"/>
    <w:rsid w:val="52721211"/>
    <w:rsid w:val="52940C2B"/>
    <w:rsid w:val="52CC58D4"/>
    <w:rsid w:val="536F55CD"/>
    <w:rsid w:val="539E42B0"/>
    <w:rsid w:val="53F26A28"/>
    <w:rsid w:val="55DD72AD"/>
    <w:rsid w:val="55E792BF"/>
    <w:rsid w:val="563438A8"/>
    <w:rsid w:val="56653F3D"/>
    <w:rsid w:val="57A760E3"/>
    <w:rsid w:val="58310F07"/>
    <w:rsid w:val="59323130"/>
    <w:rsid w:val="59E407E5"/>
    <w:rsid w:val="59F5676A"/>
    <w:rsid w:val="5AFEA304"/>
    <w:rsid w:val="5CC908C2"/>
    <w:rsid w:val="5D7F1C5E"/>
    <w:rsid w:val="5EE2220A"/>
    <w:rsid w:val="5F487A86"/>
    <w:rsid w:val="5F9F4ED0"/>
    <w:rsid w:val="5FD7238E"/>
    <w:rsid w:val="6035149F"/>
    <w:rsid w:val="603850CD"/>
    <w:rsid w:val="612D6EE0"/>
    <w:rsid w:val="61AE3AC5"/>
    <w:rsid w:val="630B7433"/>
    <w:rsid w:val="641F749C"/>
    <w:rsid w:val="65045606"/>
    <w:rsid w:val="66CF6FCA"/>
    <w:rsid w:val="66F76AAE"/>
    <w:rsid w:val="67276538"/>
    <w:rsid w:val="68E46847"/>
    <w:rsid w:val="69DD47E0"/>
    <w:rsid w:val="6C3C4794"/>
    <w:rsid w:val="6CC71DE4"/>
    <w:rsid w:val="6D3B13E4"/>
    <w:rsid w:val="6D6432D4"/>
    <w:rsid w:val="6E281490"/>
    <w:rsid w:val="6E6605A8"/>
    <w:rsid w:val="6E876FAD"/>
    <w:rsid w:val="6FFE6CF5"/>
    <w:rsid w:val="704F27BF"/>
    <w:rsid w:val="719C1AFE"/>
    <w:rsid w:val="722E3861"/>
    <w:rsid w:val="72A11E22"/>
    <w:rsid w:val="72BB29A8"/>
    <w:rsid w:val="740627DF"/>
    <w:rsid w:val="748C5ED6"/>
    <w:rsid w:val="757F9629"/>
    <w:rsid w:val="76377BF1"/>
    <w:rsid w:val="766814CD"/>
    <w:rsid w:val="76C27D0D"/>
    <w:rsid w:val="7775111F"/>
    <w:rsid w:val="77CE0737"/>
    <w:rsid w:val="77E176E5"/>
    <w:rsid w:val="79256331"/>
    <w:rsid w:val="79B2039D"/>
    <w:rsid w:val="7D0B71B8"/>
    <w:rsid w:val="7D3E332B"/>
    <w:rsid w:val="7DF67535"/>
    <w:rsid w:val="7DFFD44C"/>
    <w:rsid w:val="7E182ACC"/>
    <w:rsid w:val="7E6D0296"/>
    <w:rsid w:val="7FBF68D2"/>
    <w:rsid w:val="DB873720"/>
    <w:rsid w:val="DE8F0485"/>
    <w:rsid w:val="E1DD837A"/>
    <w:rsid w:val="E8770803"/>
    <w:rsid w:val="E9E79720"/>
    <w:rsid w:val="EB667770"/>
    <w:rsid w:val="F6FE3A63"/>
    <w:rsid w:val="F76BB8D2"/>
    <w:rsid w:val="F79F60D2"/>
    <w:rsid w:val="FFFEC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2940"/>
    </w:pPr>
    <w:rPr>
      <w:rFonts w:ascii="Times New Roman" w:hAnsi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lh</cp:lastModifiedBy>
  <dcterms:modified xsi:type="dcterms:W3CDTF">2024-03-04T10:32:56Z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B6E59681781B45F38B09B0386E1DBE45</vt:lpwstr>
  </property>
</Properties>
</file>