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0" w:type="auto"/>
        <w:jc w:val="center"/>
        <w:tblLayout w:type="fixed"/>
        <w:tblCellMar>
          <w:top w:w="0" w:type="dxa"/>
          <w:left w:w="108" w:type="dxa"/>
          <w:bottom w:w="0" w:type="dxa"/>
          <w:right w:w="108" w:type="dxa"/>
        </w:tblCellMar>
      </w:tblPr>
      <w:tblGrid>
        <w:gridCol w:w="1231"/>
        <w:gridCol w:w="990"/>
        <w:gridCol w:w="390"/>
        <w:gridCol w:w="525"/>
        <w:gridCol w:w="435"/>
        <w:gridCol w:w="345"/>
        <w:gridCol w:w="480"/>
        <w:gridCol w:w="80"/>
        <w:gridCol w:w="310"/>
        <w:gridCol w:w="255"/>
        <w:gridCol w:w="465"/>
        <w:gridCol w:w="1230"/>
        <w:gridCol w:w="795"/>
        <w:gridCol w:w="240"/>
        <w:gridCol w:w="300"/>
        <w:gridCol w:w="920"/>
      </w:tblGrid>
      <w:tr>
        <w:tblPrEx>
          <w:tblCellMar>
            <w:top w:w="0" w:type="dxa"/>
            <w:left w:w="108" w:type="dxa"/>
            <w:bottom w:w="0" w:type="dxa"/>
            <w:right w:w="108" w:type="dxa"/>
          </w:tblCellMar>
        </w:tblPrEx>
        <w:trPr>
          <w:trHeight w:val="570" w:hRule="atLeast"/>
          <w:jc w:val="center"/>
        </w:trPr>
        <w:tc>
          <w:tcPr>
            <w:tcW w:w="8986" w:type="dxa"/>
            <w:gridSpan w:val="16"/>
            <w:vAlign w:val="center"/>
          </w:tcPr>
          <w:p>
            <w:pPr>
              <w:pStyle w:val="5"/>
              <w:snapToGrid w:val="0"/>
              <w:spacing w:line="560" w:lineRule="exact"/>
              <w:ind w:right="300"/>
              <w:jc w:val="both"/>
              <w:rPr>
                <w:rFonts w:ascii="宋体" w:hAnsi="宋体" w:cs="宋体"/>
                <w:b/>
                <w:bCs/>
                <w:color w:val="auto"/>
                <w:sz w:val="44"/>
                <w:szCs w:val="44"/>
                <w:highlight w:val="none"/>
                <w:u w:val="none" w:color="auto"/>
              </w:rPr>
            </w:pPr>
            <w:r>
              <w:rPr>
                <w:rFonts w:hint="eastAsia" w:ascii="宋体" w:hAnsi="宋体" w:cs="宋体"/>
                <w:b/>
                <w:bCs/>
                <w:color w:val="auto"/>
                <w:sz w:val="44"/>
                <w:szCs w:val="44"/>
                <w:highlight w:val="none"/>
                <w:u w:val="none" w:color="auto"/>
              </w:rPr>
              <w:t>深圳市福田区支持企业上市发展项目审批表</w:t>
            </w:r>
          </w:p>
        </w:tc>
      </w:tr>
      <w:tr>
        <w:tblPrEx>
          <w:tblCellMar>
            <w:top w:w="0" w:type="dxa"/>
            <w:left w:w="108" w:type="dxa"/>
            <w:bottom w:w="0" w:type="dxa"/>
            <w:right w:w="108" w:type="dxa"/>
          </w:tblCellMar>
        </w:tblPrEx>
        <w:trPr>
          <w:trHeight w:val="315" w:hRule="atLeast"/>
          <w:jc w:val="center"/>
        </w:trPr>
        <w:tc>
          <w:tcPr>
            <w:tcW w:w="8986" w:type="dxa"/>
            <w:gridSpan w:val="16"/>
            <w:tcBorders>
              <w:top w:val="single" w:color="000000" w:sz="8" w:space="0"/>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b/>
                <w:bCs/>
                <w:color w:val="auto"/>
                <w:sz w:val="24"/>
                <w:highlight w:val="none"/>
                <w:u w:val="none" w:color="auto"/>
              </w:rPr>
            </w:pPr>
            <w:r>
              <w:rPr>
                <w:rFonts w:hint="eastAsia" w:ascii="宋体" w:hAnsi="宋体" w:cs="宋体"/>
                <w:b/>
                <w:bCs/>
                <w:color w:val="auto"/>
                <w:kern w:val="0"/>
                <w:sz w:val="24"/>
                <w:highlight w:val="none"/>
                <w:u w:val="none" w:color="auto"/>
                <w:lang w:bidi="ar"/>
              </w:rPr>
              <w:t>申请单位填写</w:t>
            </w:r>
          </w:p>
        </w:tc>
      </w:tr>
      <w:tr>
        <w:tblPrEx>
          <w:tblCellMar>
            <w:top w:w="0" w:type="dxa"/>
            <w:left w:w="108" w:type="dxa"/>
            <w:bottom w:w="0" w:type="dxa"/>
            <w:right w:w="108" w:type="dxa"/>
          </w:tblCellMar>
        </w:tblPrEx>
        <w:trPr>
          <w:trHeight w:val="300" w:hRule="atLeast"/>
          <w:jc w:val="center"/>
        </w:trPr>
        <w:tc>
          <w:tcPr>
            <w:tcW w:w="8986" w:type="dxa"/>
            <w:gridSpan w:val="16"/>
            <w:tcBorders>
              <w:top w:val="nil"/>
              <w:left w:val="single" w:color="000000" w:sz="8" w:space="0"/>
              <w:bottom w:val="single" w:color="000000" w:sz="8" w:space="0"/>
              <w:right w:val="single" w:color="000000" w:sz="8" w:space="0"/>
            </w:tcBorders>
            <w:vAlign w:val="center"/>
          </w:tcPr>
          <w:p>
            <w:pPr>
              <w:widowControl/>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申请单位名称：</w:t>
            </w:r>
          </w:p>
        </w:tc>
      </w:tr>
      <w:tr>
        <w:tblPrEx>
          <w:tblCellMar>
            <w:top w:w="0" w:type="dxa"/>
            <w:left w:w="108" w:type="dxa"/>
            <w:bottom w:w="0" w:type="dxa"/>
            <w:right w:w="108" w:type="dxa"/>
          </w:tblCellMar>
        </w:tblPrEx>
        <w:trPr>
          <w:trHeight w:val="300" w:hRule="atLeast"/>
          <w:jc w:val="center"/>
        </w:trPr>
        <w:tc>
          <w:tcPr>
            <w:tcW w:w="2221" w:type="dxa"/>
            <w:gridSpan w:val="2"/>
            <w:vMerge w:val="restart"/>
            <w:tcBorders>
              <w:top w:val="nil"/>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申请项目</w:t>
            </w:r>
          </w:p>
        </w:tc>
        <w:tc>
          <w:tcPr>
            <w:tcW w:w="2255" w:type="dxa"/>
            <w:gridSpan w:val="6"/>
            <w:tcBorders>
              <w:top w:val="single" w:color="000000" w:sz="8" w:space="0"/>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□招商引资支持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（□落户支持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□招商合作机构支持）</w:t>
            </w:r>
          </w:p>
        </w:tc>
        <w:tc>
          <w:tcPr>
            <w:tcW w:w="2255" w:type="dxa"/>
            <w:gridSpan w:val="4"/>
            <w:tcBorders>
              <w:top w:val="single" w:color="000000" w:sz="8" w:space="0"/>
              <w:left w:val="nil"/>
              <w:bottom w:val="single" w:color="000000" w:sz="8" w:space="0"/>
              <w:right w:val="single" w:color="000000" w:sz="8" w:space="0"/>
            </w:tcBorders>
            <w:vAlign w:val="center"/>
          </w:tcPr>
          <w:p>
            <w:pPr>
              <w:widowControl/>
              <w:jc w:val="center"/>
              <w:textAlignment w:val="center"/>
              <w:rPr>
                <w:rFonts w:ascii="宋体" w:hAnsi="宋体" w:cs="宋体"/>
                <w:color w:val="auto"/>
                <w:kern w:val="0"/>
                <w:sz w:val="18"/>
                <w:szCs w:val="18"/>
                <w:highlight w:val="none"/>
                <w:u w:val="none" w:color="auto"/>
                <w:lang w:bidi="ar"/>
              </w:rPr>
            </w:pPr>
            <w:r>
              <w:rPr>
                <w:rFonts w:hint="eastAsia" w:ascii="宋体" w:hAnsi="宋体" w:cs="宋体"/>
                <w:color w:val="auto"/>
                <w:kern w:val="0"/>
                <w:sz w:val="18"/>
                <w:szCs w:val="18"/>
                <w:highlight w:val="none"/>
                <w:u w:val="none" w:color="auto"/>
                <w:lang w:bidi="ar"/>
              </w:rPr>
              <w:t>□上市培育支持</w:t>
            </w:r>
          </w:p>
          <w:p>
            <w:pPr>
              <w:widowControl/>
              <w:jc w:val="center"/>
              <w:textAlignment w:val="center"/>
              <w:rPr>
                <w:rFonts w:ascii="宋体" w:hAnsi="宋体" w:cs="宋体"/>
                <w:color w:val="auto"/>
                <w:kern w:val="0"/>
                <w:sz w:val="18"/>
                <w:szCs w:val="18"/>
                <w:highlight w:val="none"/>
                <w:u w:val="none" w:color="auto"/>
                <w:lang w:bidi="ar"/>
              </w:rPr>
            </w:pPr>
            <w:r>
              <w:rPr>
                <w:rFonts w:hint="eastAsia" w:ascii="宋体" w:hAnsi="宋体" w:cs="宋体"/>
                <w:color w:val="auto"/>
                <w:kern w:val="0"/>
                <w:sz w:val="18"/>
                <w:szCs w:val="18"/>
                <w:highlight w:val="none"/>
                <w:u w:val="none" w:color="auto"/>
                <w:lang w:bidi="ar"/>
              </w:rPr>
              <w:t>（□上市辅导支持</w:t>
            </w:r>
          </w:p>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□上市培育平台支持）</w:t>
            </w:r>
          </w:p>
        </w:tc>
        <w:tc>
          <w:tcPr>
            <w:tcW w:w="2255" w:type="dxa"/>
            <w:gridSpan w:val="4"/>
            <w:tcBorders>
              <w:top w:val="single" w:color="000000" w:sz="8" w:space="0"/>
              <w:left w:val="nil"/>
              <w:bottom w:val="single" w:color="000000" w:sz="8" w:space="0"/>
              <w:right w:val="single" w:color="000000" w:sz="8" w:space="0"/>
            </w:tcBorders>
            <w:vAlign w:val="center"/>
          </w:tcPr>
          <w:p>
            <w:pPr>
              <w:jc w:val="center"/>
              <w:rPr>
                <w:color w:val="auto"/>
                <w:highlight w:val="none"/>
                <w:u w:val="none" w:color="auto"/>
              </w:rPr>
            </w:pPr>
          </w:p>
          <w:p>
            <w:pPr>
              <w:jc w:val="center"/>
              <w:rPr>
                <w:color w:val="auto"/>
                <w:highlight w:val="none"/>
                <w:u w:val="none" w:color="auto"/>
              </w:rPr>
            </w:pPr>
            <w:r>
              <w:rPr>
                <w:rFonts w:hint="eastAsia" w:ascii="宋体" w:hAnsi="宋体" w:cs="宋体"/>
                <w:color w:val="auto"/>
                <w:kern w:val="0"/>
                <w:sz w:val="18"/>
                <w:szCs w:val="18"/>
                <w:highlight w:val="none"/>
                <w:u w:val="none" w:color="auto"/>
                <w:lang w:bidi="ar"/>
              </w:rPr>
              <w:t>□融资风险补偿支持</w:t>
            </w:r>
          </w:p>
          <w:p>
            <w:pPr>
              <w:widowControl/>
              <w:jc w:val="center"/>
              <w:textAlignment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12" w:hRule="atLeast"/>
          <w:jc w:val="center"/>
        </w:trPr>
        <w:tc>
          <w:tcPr>
            <w:tcW w:w="222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6"/>
            <w:vMerge w:val="restart"/>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kern w:val="0"/>
                <w:sz w:val="18"/>
                <w:szCs w:val="18"/>
                <w:highlight w:val="none"/>
                <w:u w:val="none" w:color="auto"/>
                <w:lang w:bidi="ar"/>
              </w:rPr>
            </w:pPr>
            <w:r>
              <w:rPr>
                <w:rFonts w:hint="eastAsia" w:ascii="宋体" w:hAnsi="宋体" w:cs="宋体"/>
                <w:color w:val="auto"/>
                <w:kern w:val="0"/>
                <w:sz w:val="18"/>
                <w:szCs w:val="18"/>
                <w:highlight w:val="none"/>
                <w:u w:val="none" w:color="auto"/>
                <w:lang w:bidi="ar"/>
              </w:rPr>
              <w:t>□企业上市支持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（□境内上市支持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□境外上市支持</w:t>
            </w:r>
          </w:p>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□新三板挂牌支持）</w:t>
            </w:r>
          </w:p>
        </w:tc>
        <w:tc>
          <w:tcPr>
            <w:tcW w:w="2255" w:type="dxa"/>
            <w:gridSpan w:val="4"/>
            <w:vMerge w:val="restart"/>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□并购重组支持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（□并购费用支持</w:t>
            </w:r>
            <w:r>
              <w:rPr>
                <w:rFonts w:hint="eastAsia" w:ascii="宋体" w:hAnsi="宋体" w:cs="宋体"/>
                <w:color w:val="auto"/>
                <w:kern w:val="0"/>
                <w:sz w:val="18"/>
                <w:szCs w:val="18"/>
                <w:highlight w:val="none"/>
                <w:u w:val="none" w:color="auto"/>
                <w:lang w:bidi="ar"/>
              </w:rPr>
              <w:br w:type="textWrapping"/>
            </w:r>
            <w:r>
              <w:rPr>
                <w:rFonts w:hint="eastAsia" w:ascii="宋体" w:hAnsi="宋体" w:cs="宋体"/>
                <w:color w:val="auto"/>
                <w:kern w:val="0"/>
                <w:sz w:val="18"/>
                <w:szCs w:val="18"/>
                <w:highlight w:val="none"/>
                <w:u w:val="none" w:color="auto"/>
                <w:lang w:bidi="ar"/>
              </w:rPr>
              <w:t>□重组引入支持）</w:t>
            </w:r>
          </w:p>
        </w:tc>
        <w:tc>
          <w:tcPr>
            <w:tcW w:w="2255" w:type="dxa"/>
            <w:gridSpan w:val="4"/>
            <w:vMerge w:val="restart"/>
            <w:tcBorders>
              <w:top w:val="nil"/>
              <w:left w:val="nil"/>
              <w:bottom w:val="single" w:color="000000" w:sz="8" w:space="0"/>
              <w:right w:val="single" w:color="000000" w:sz="8" w:space="0"/>
            </w:tcBorders>
            <w:vAlign w:val="center"/>
          </w:tcPr>
          <w:p>
            <w:pPr>
              <w:rPr>
                <w:color w:val="auto"/>
                <w:highlight w:val="none"/>
                <w:u w:val="none" w:color="auto"/>
              </w:rPr>
            </w:pPr>
          </w:p>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□专题活动支持</w:t>
            </w:r>
          </w:p>
        </w:tc>
      </w:tr>
      <w:tr>
        <w:tblPrEx>
          <w:tblCellMar>
            <w:top w:w="0" w:type="dxa"/>
            <w:left w:w="108" w:type="dxa"/>
            <w:bottom w:w="0" w:type="dxa"/>
            <w:right w:w="108" w:type="dxa"/>
          </w:tblCellMar>
        </w:tblPrEx>
        <w:trPr>
          <w:trHeight w:val="312" w:hRule="atLeast"/>
          <w:jc w:val="center"/>
        </w:trPr>
        <w:tc>
          <w:tcPr>
            <w:tcW w:w="222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6"/>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12" w:hRule="atLeast"/>
          <w:jc w:val="center"/>
        </w:trPr>
        <w:tc>
          <w:tcPr>
            <w:tcW w:w="222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6"/>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12" w:hRule="atLeast"/>
          <w:jc w:val="center"/>
        </w:trPr>
        <w:tc>
          <w:tcPr>
            <w:tcW w:w="2221" w:type="dxa"/>
            <w:gridSpan w:val="2"/>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6"/>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255" w:type="dxa"/>
            <w:gridSpan w:val="4"/>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1231" w:type="dxa"/>
            <w:vMerge w:val="restart"/>
            <w:tcBorders>
              <w:top w:val="single" w:color="000000" w:sz="8" w:space="0"/>
              <w:left w:val="single" w:color="000000" w:sz="8" w:space="0"/>
              <w:bottom w:val="nil"/>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企业上市有关情况</w:t>
            </w:r>
          </w:p>
        </w:tc>
        <w:tc>
          <w:tcPr>
            <w:tcW w:w="3555" w:type="dxa"/>
            <w:gridSpan w:val="8"/>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拟（已）上市证券交易所</w:t>
            </w:r>
          </w:p>
        </w:tc>
        <w:tc>
          <w:tcPr>
            <w:tcW w:w="4200" w:type="dxa"/>
            <w:gridSpan w:val="7"/>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15"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340" w:type="dxa"/>
            <w:gridSpan w:val="4"/>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目前所处阶段</w:t>
            </w:r>
          </w:p>
        </w:tc>
        <w:tc>
          <w:tcPr>
            <w:tcW w:w="1215" w:type="dxa"/>
            <w:gridSpan w:val="4"/>
            <w:tcBorders>
              <w:top w:val="nil"/>
              <w:left w:val="nil"/>
              <w:bottom w:val="single" w:color="000000" w:sz="8" w:space="0"/>
              <w:right w:val="single" w:color="000000" w:sz="8" w:space="0"/>
            </w:tcBorders>
            <w:vAlign w:val="center"/>
          </w:tcPr>
          <w:p>
            <w:pPr>
              <w:jc w:val="center"/>
              <w:rPr>
                <w:rFonts w:ascii="宋体" w:hAnsi="宋体" w:cs="宋体"/>
                <w:color w:val="auto"/>
                <w:sz w:val="24"/>
                <w:highlight w:val="none"/>
                <w:u w:val="none" w:color="auto"/>
              </w:rPr>
            </w:pPr>
          </w:p>
        </w:tc>
        <w:tc>
          <w:tcPr>
            <w:tcW w:w="2985" w:type="dxa"/>
            <w:gridSpan w:val="5"/>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完成上市辅导时间</w:t>
            </w:r>
          </w:p>
        </w:tc>
        <w:tc>
          <w:tcPr>
            <w:tcW w:w="1215" w:type="dxa"/>
            <w:gridSpan w:val="2"/>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340" w:type="dxa"/>
            <w:gridSpan w:val="4"/>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拟（已）上市时间</w:t>
            </w:r>
          </w:p>
        </w:tc>
        <w:tc>
          <w:tcPr>
            <w:tcW w:w="1215" w:type="dxa"/>
            <w:gridSpan w:val="4"/>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c>
          <w:tcPr>
            <w:tcW w:w="2985" w:type="dxa"/>
            <w:gridSpan w:val="5"/>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聘请券商</w:t>
            </w:r>
          </w:p>
        </w:tc>
        <w:tc>
          <w:tcPr>
            <w:tcW w:w="1215" w:type="dxa"/>
            <w:gridSpan w:val="2"/>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340" w:type="dxa"/>
            <w:gridSpan w:val="4"/>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拟（已）发行规模（股）</w:t>
            </w:r>
          </w:p>
        </w:tc>
        <w:tc>
          <w:tcPr>
            <w:tcW w:w="1215" w:type="dxa"/>
            <w:gridSpan w:val="4"/>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c>
          <w:tcPr>
            <w:tcW w:w="2985" w:type="dxa"/>
            <w:gridSpan w:val="5"/>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已上市募集资金净额</w:t>
            </w:r>
          </w:p>
        </w:tc>
        <w:tc>
          <w:tcPr>
            <w:tcW w:w="1215" w:type="dxa"/>
            <w:gridSpan w:val="2"/>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1380" w:type="dxa"/>
            <w:gridSpan w:val="2"/>
            <w:vMerge w:val="restart"/>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股东构成    （可另附说明）</w:t>
            </w:r>
          </w:p>
        </w:tc>
        <w:tc>
          <w:tcPr>
            <w:tcW w:w="2175" w:type="dxa"/>
            <w:gridSpan w:val="6"/>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股东单位名称（自然人姓名）</w:t>
            </w:r>
          </w:p>
        </w:tc>
        <w:tc>
          <w:tcPr>
            <w:tcW w:w="4200" w:type="dxa"/>
            <w:gridSpan w:val="7"/>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占注册资本比例（%）</w:t>
            </w:r>
          </w:p>
        </w:tc>
      </w:tr>
      <w:tr>
        <w:tblPrEx>
          <w:tblCellMar>
            <w:top w:w="0" w:type="dxa"/>
            <w:left w:w="108" w:type="dxa"/>
            <w:bottom w:w="0" w:type="dxa"/>
            <w:right w:w="108" w:type="dxa"/>
          </w:tblCellMar>
        </w:tblPrEx>
        <w:trPr>
          <w:trHeight w:val="300"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1380" w:type="dxa"/>
            <w:gridSpan w:val="2"/>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175" w:type="dxa"/>
            <w:gridSpan w:val="6"/>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c>
          <w:tcPr>
            <w:tcW w:w="4200" w:type="dxa"/>
            <w:gridSpan w:val="7"/>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1231" w:type="dxa"/>
            <w:vMerge w:val="continue"/>
            <w:tcBorders>
              <w:top w:val="single" w:color="000000" w:sz="8" w:space="0"/>
              <w:left w:val="single" w:color="000000" w:sz="8" w:space="0"/>
              <w:bottom w:val="nil"/>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1380" w:type="dxa"/>
            <w:gridSpan w:val="2"/>
            <w:vMerge w:val="continue"/>
            <w:tcBorders>
              <w:top w:val="nil"/>
              <w:left w:val="nil"/>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2175" w:type="dxa"/>
            <w:gridSpan w:val="6"/>
            <w:tcBorders>
              <w:top w:val="nil"/>
              <w:left w:val="nil"/>
              <w:bottom w:val="nil"/>
              <w:right w:val="single" w:color="000000" w:sz="8" w:space="0"/>
            </w:tcBorders>
            <w:vAlign w:val="center"/>
          </w:tcPr>
          <w:p>
            <w:pPr>
              <w:jc w:val="center"/>
              <w:rPr>
                <w:rFonts w:ascii="宋体" w:hAnsi="宋体" w:cs="宋体"/>
                <w:color w:val="auto"/>
                <w:sz w:val="18"/>
                <w:szCs w:val="18"/>
                <w:highlight w:val="none"/>
                <w:u w:val="none" w:color="auto"/>
              </w:rPr>
            </w:pPr>
          </w:p>
        </w:tc>
        <w:tc>
          <w:tcPr>
            <w:tcW w:w="4200" w:type="dxa"/>
            <w:gridSpan w:val="7"/>
            <w:tcBorders>
              <w:top w:val="nil"/>
              <w:left w:val="nil"/>
              <w:bottom w:val="nil"/>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820" w:hRule="atLeast"/>
          <w:jc w:val="center"/>
        </w:trPr>
        <w:tc>
          <w:tcPr>
            <w:tcW w:w="2611" w:type="dxa"/>
            <w:gridSpan w:val="3"/>
            <w:vMerge w:val="restart"/>
            <w:tcBorders>
              <w:top w:val="single" w:color="000000" w:sz="8" w:space="0"/>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单位声明</w:t>
            </w:r>
          </w:p>
        </w:tc>
        <w:tc>
          <w:tcPr>
            <w:tcW w:w="6375" w:type="dxa"/>
            <w:gridSpan w:val="13"/>
            <w:tcBorders>
              <w:top w:val="single" w:color="000000" w:sz="8" w:space="0"/>
              <w:left w:val="nil"/>
              <w:bottom w:val="nil"/>
              <w:right w:val="single" w:color="000000" w:sz="8" w:space="0"/>
            </w:tcBorders>
            <w:vAlign w:val="center"/>
          </w:tcPr>
          <w:p>
            <w:pPr>
              <w:widowControl/>
              <w:jc w:val="left"/>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 xml:space="preserve">    本公司经营规范，无违纪违法行为，现申请深圳市福田区支持企业上市若干政策支持事项，如所填报资料与事实不符，愿意承担相应的法律责任。</w:t>
            </w:r>
          </w:p>
        </w:tc>
      </w:tr>
      <w:tr>
        <w:tblPrEx>
          <w:tblCellMar>
            <w:top w:w="0" w:type="dxa"/>
            <w:left w:w="108" w:type="dxa"/>
            <w:bottom w:w="0" w:type="dxa"/>
            <w:right w:w="108" w:type="dxa"/>
          </w:tblCellMar>
        </w:tblPrEx>
        <w:trPr>
          <w:trHeight w:val="1000" w:hRule="atLeast"/>
          <w:jc w:val="center"/>
        </w:trPr>
        <w:tc>
          <w:tcPr>
            <w:tcW w:w="2611" w:type="dxa"/>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6375" w:type="dxa"/>
            <w:gridSpan w:val="13"/>
            <w:tcBorders>
              <w:top w:val="nil"/>
              <w:left w:val="nil"/>
              <w:bottom w:val="nil"/>
              <w:right w:val="single" w:color="000000" w:sz="8" w:space="0"/>
            </w:tcBorders>
            <w:vAlign w:val="center"/>
          </w:tcPr>
          <w:p>
            <w:pPr>
              <w:widowControl/>
              <w:jc w:val="left"/>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 xml:space="preserve">    本公司承诺自获得深圳市福田区支持企业上市若干政策支持资金之日起5年内，不改变在福田区的纳税及统计义务，注册地址不迁离福田区，如有违反，愿返还已获得的产业扶持资金并接受福田区政府相关处理决定。（政策条款中不要求申报主体登记注册在福田的除外）</w:t>
            </w:r>
          </w:p>
        </w:tc>
      </w:tr>
      <w:tr>
        <w:tblPrEx>
          <w:tblCellMar>
            <w:top w:w="0" w:type="dxa"/>
            <w:left w:w="108" w:type="dxa"/>
            <w:bottom w:w="0" w:type="dxa"/>
            <w:right w:w="108" w:type="dxa"/>
          </w:tblCellMar>
        </w:tblPrEx>
        <w:trPr>
          <w:trHeight w:val="315" w:hRule="atLeast"/>
          <w:jc w:val="center"/>
        </w:trPr>
        <w:tc>
          <w:tcPr>
            <w:tcW w:w="2611" w:type="dxa"/>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525" w:type="dxa"/>
            <w:vAlign w:val="center"/>
          </w:tcPr>
          <w:p>
            <w:pPr>
              <w:jc w:val="left"/>
              <w:rPr>
                <w:rFonts w:ascii="宋体" w:hAnsi="宋体" w:cs="宋体"/>
                <w:color w:val="auto"/>
                <w:sz w:val="18"/>
                <w:szCs w:val="18"/>
                <w:highlight w:val="none"/>
                <w:u w:val="none" w:color="auto"/>
              </w:rPr>
            </w:pPr>
          </w:p>
        </w:tc>
        <w:tc>
          <w:tcPr>
            <w:tcW w:w="780" w:type="dxa"/>
            <w:gridSpan w:val="2"/>
            <w:vAlign w:val="center"/>
          </w:tcPr>
          <w:p>
            <w:pPr>
              <w:jc w:val="left"/>
              <w:rPr>
                <w:rFonts w:ascii="宋体" w:hAnsi="宋体" w:cs="宋体"/>
                <w:color w:val="auto"/>
                <w:sz w:val="18"/>
                <w:szCs w:val="18"/>
                <w:highlight w:val="none"/>
                <w:u w:val="none" w:color="auto"/>
              </w:rPr>
            </w:pPr>
          </w:p>
        </w:tc>
        <w:tc>
          <w:tcPr>
            <w:tcW w:w="870" w:type="dxa"/>
            <w:gridSpan w:val="3"/>
            <w:vAlign w:val="center"/>
          </w:tcPr>
          <w:p>
            <w:pPr>
              <w:jc w:val="left"/>
              <w:rPr>
                <w:rFonts w:ascii="宋体" w:hAnsi="宋体" w:cs="宋体"/>
                <w:color w:val="auto"/>
                <w:sz w:val="18"/>
                <w:szCs w:val="18"/>
                <w:highlight w:val="none"/>
                <w:u w:val="none" w:color="auto"/>
              </w:rPr>
            </w:pPr>
          </w:p>
        </w:tc>
        <w:tc>
          <w:tcPr>
            <w:tcW w:w="255" w:type="dxa"/>
            <w:vAlign w:val="center"/>
          </w:tcPr>
          <w:p>
            <w:pPr>
              <w:jc w:val="left"/>
              <w:rPr>
                <w:rFonts w:ascii="宋体" w:hAnsi="宋体" w:cs="宋体"/>
                <w:color w:val="auto"/>
                <w:sz w:val="24"/>
                <w:highlight w:val="none"/>
                <w:u w:val="none" w:color="auto"/>
              </w:rPr>
            </w:pPr>
          </w:p>
        </w:tc>
        <w:tc>
          <w:tcPr>
            <w:tcW w:w="3945" w:type="dxa"/>
            <w:gridSpan w:val="6"/>
            <w:tcBorders>
              <w:top w:val="nil"/>
              <w:left w:val="nil"/>
              <w:bottom w:val="nil"/>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法定代表人签字：</w:t>
            </w:r>
          </w:p>
        </w:tc>
      </w:tr>
      <w:tr>
        <w:tblPrEx>
          <w:tblCellMar>
            <w:top w:w="0" w:type="dxa"/>
            <w:left w:w="108" w:type="dxa"/>
            <w:bottom w:w="0" w:type="dxa"/>
            <w:right w:w="108" w:type="dxa"/>
          </w:tblCellMar>
        </w:tblPrEx>
        <w:trPr>
          <w:trHeight w:val="300" w:hRule="atLeast"/>
          <w:jc w:val="center"/>
        </w:trPr>
        <w:tc>
          <w:tcPr>
            <w:tcW w:w="2611" w:type="dxa"/>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525" w:type="dxa"/>
            <w:vAlign w:val="center"/>
          </w:tcPr>
          <w:p>
            <w:pPr>
              <w:jc w:val="left"/>
              <w:rPr>
                <w:rFonts w:ascii="宋体" w:hAnsi="宋体" w:cs="宋体"/>
                <w:color w:val="auto"/>
                <w:sz w:val="18"/>
                <w:szCs w:val="18"/>
                <w:highlight w:val="none"/>
                <w:u w:val="none" w:color="auto"/>
              </w:rPr>
            </w:pPr>
          </w:p>
        </w:tc>
        <w:tc>
          <w:tcPr>
            <w:tcW w:w="780" w:type="dxa"/>
            <w:gridSpan w:val="2"/>
            <w:vAlign w:val="center"/>
          </w:tcPr>
          <w:p>
            <w:pPr>
              <w:jc w:val="left"/>
              <w:rPr>
                <w:rFonts w:ascii="宋体" w:hAnsi="宋体" w:cs="宋体"/>
                <w:color w:val="auto"/>
                <w:sz w:val="18"/>
                <w:szCs w:val="18"/>
                <w:highlight w:val="none"/>
                <w:u w:val="none" w:color="auto"/>
              </w:rPr>
            </w:pPr>
          </w:p>
        </w:tc>
        <w:tc>
          <w:tcPr>
            <w:tcW w:w="870" w:type="dxa"/>
            <w:gridSpan w:val="3"/>
            <w:vAlign w:val="center"/>
          </w:tcPr>
          <w:p>
            <w:pPr>
              <w:jc w:val="left"/>
              <w:rPr>
                <w:rFonts w:ascii="宋体" w:hAnsi="宋体" w:cs="宋体"/>
                <w:color w:val="auto"/>
                <w:sz w:val="18"/>
                <w:szCs w:val="18"/>
                <w:highlight w:val="none"/>
                <w:u w:val="none" w:color="auto"/>
              </w:rPr>
            </w:pPr>
          </w:p>
        </w:tc>
        <w:tc>
          <w:tcPr>
            <w:tcW w:w="255" w:type="dxa"/>
            <w:vAlign w:val="center"/>
          </w:tcPr>
          <w:p>
            <w:pPr>
              <w:jc w:val="center"/>
              <w:rPr>
                <w:rFonts w:ascii="宋体" w:hAnsi="宋体" w:cs="宋体"/>
                <w:color w:val="auto"/>
                <w:sz w:val="18"/>
                <w:szCs w:val="18"/>
                <w:highlight w:val="none"/>
                <w:u w:val="none" w:color="auto"/>
              </w:rPr>
            </w:pPr>
          </w:p>
        </w:tc>
        <w:tc>
          <w:tcPr>
            <w:tcW w:w="3945" w:type="dxa"/>
            <w:gridSpan w:val="6"/>
            <w:tcBorders>
              <w:top w:val="nil"/>
              <w:left w:val="nil"/>
              <w:bottom w:val="nil"/>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（单位公章）</w:t>
            </w:r>
          </w:p>
        </w:tc>
      </w:tr>
      <w:tr>
        <w:tblPrEx>
          <w:tblCellMar>
            <w:top w:w="0" w:type="dxa"/>
            <w:left w:w="108" w:type="dxa"/>
            <w:bottom w:w="0" w:type="dxa"/>
            <w:right w:w="108" w:type="dxa"/>
          </w:tblCellMar>
        </w:tblPrEx>
        <w:trPr>
          <w:trHeight w:val="300" w:hRule="atLeast"/>
          <w:jc w:val="center"/>
        </w:trPr>
        <w:tc>
          <w:tcPr>
            <w:tcW w:w="2611" w:type="dxa"/>
            <w:gridSpan w:val="3"/>
            <w:vMerge w:val="continue"/>
            <w:tcBorders>
              <w:top w:val="single" w:color="000000" w:sz="8" w:space="0"/>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525" w:type="dxa"/>
            <w:tcBorders>
              <w:top w:val="nil"/>
              <w:left w:val="nil"/>
              <w:bottom w:val="single" w:color="000000" w:sz="8" w:space="0"/>
              <w:right w:val="nil"/>
            </w:tcBorders>
            <w:vAlign w:val="center"/>
          </w:tcPr>
          <w:p>
            <w:pPr>
              <w:jc w:val="left"/>
              <w:rPr>
                <w:rFonts w:ascii="宋体" w:hAnsi="宋体" w:cs="宋体"/>
                <w:color w:val="auto"/>
                <w:sz w:val="18"/>
                <w:szCs w:val="18"/>
                <w:highlight w:val="none"/>
                <w:u w:val="none" w:color="auto"/>
              </w:rPr>
            </w:pPr>
          </w:p>
        </w:tc>
        <w:tc>
          <w:tcPr>
            <w:tcW w:w="780" w:type="dxa"/>
            <w:gridSpan w:val="2"/>
            <w:tcBorders>
              <w:top w:val="nil"/>
              <w:left w:val="nil"/>
              <w:bottom w:val="single" w:color="000000" w:sz="8" w:space="0"/>
              <w:right w:val="nil"/>
            </w:tcBorders>
            <w:vAlign w:val="center"/>
          </w:tcPr>
          <w:p>
            <w:pPr>
              <w:jc w:val="left"/>
              <w:rPr>
                <w:rFonts w:ascii="宋体" w:hAnsi="宋体" w:cs="宋体"/>
                <w:color w:val="auto"/>
                <w:sz w:val="18"/>
                <w:szCs w:val="18"/>
                <w:highlight w:val="none"/>
                <w:u w:val="none" w:color="auto"/>
              </w:rPr>
            </w:pPr>
          </w:p>
        </w:tc>
        <w:tc>
          <w:tcPr>
            <w:tcW w:w="870" w:type="dxa"/>
            <w:gridSpan w:val="3"/>
            <w:tcBorders>
              <w:top w:val="nil"/>
              <w:left w:val="nil"/>
              <w:bottom w:val="single" w:color="000000" w:sz="8" w:space="0"/>
              <w:right w:val="nil"/>
            </w:tcBorders>
            <w:vAlign w:val="center"/>
          </w:tcPr>
          <w:p>
            <w:pPr>
              <w:jc w:val="left"/>
              <w:rPr>
                <w:rFonts w:ascii="宋体" w:hAnsi="宋体" w:cs="宋体"/>
                <w:color w:val="auto"/>
                <w:sz w:val="18"/>
                <w:szCs w:val="18"/>
                <w:highlight w:val="none"/>
                <w:u w:val="none" w:color="auto"/>
              </w:rPr>
            </w:pPr>
          </w:p>
        </w:tc>
        <w:tc>
          <w:tcPr>
            <w:tcW w:w="255" w:type="dxa"/>
            <w:tcBorders>
              <w:top w:val="nil"/>
              <w:left w:val="nil"/>
              <w:bottom w:val="single" w:color="000000" w:sz="8" w:space="0"/>
              <w:right w:val="nil"/>
            </w:tcBorders>
            <w:vAlign w:val="center"/>
          </w:tcPr>
          <w:p>
            <w:pPr>
              <w:jc w:val="center"/>
              <w:rPr>
                <w:rFonts w:ascii="宋体" w:hAnsi="宋体" w:cs="宋体"/>
                <w:color w:val="auto"/>
                <w:sz w:val="18"/>
                <w:szCs w:val="18"/>
                <w:highlight w:val="none"/>
                <w:u w:val="none" w:color="auto"/>
              </w:rPr>
            </w:pPr>
          </w:p>
        </w:tc>
        <w:tc>
          <w:tcPr>
            <w:tcW w:w="2490" w:type="dxa"/>
            <w:gridSpan w:val="3"/>
            <w:tcBorders>
              <w:top w:val="nil"/>
              <w:left w:val="nil"/>
              <w:bottom w:val="single" w:color="000000" w:sz="8" w:space="0"/>
              <w:right w:val="nil"/>
            </w:tcBorders>
            <w:vAlign w:val="center"/>
          </w:tcPr>
          <w:p>
            <w:pPr>
              <w:jc w:val="center"/>
              <w:rPr>
                <w:rFonts w:ascii="宋体" w:hAnsi="宋体" w:cs="宋体"/>
                <w:color w:val="auto"/>
                <w:sz w:val="18"/>
                <w:szCs w:val="18"/>
                <w:highlight w:val="none"/>
                <w:u w:val="none" w:color="auto"/>
              </w:rPr>
            </w:pPr>
          </w:p>
        </w:tc>
        <w:tc>
          <w:tcPr>
            <w:tcW w:w="1455" w:type="dxa"/>
            <w:gridSpan w:val="3"/>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年   月   日</w:t>
            </w:r>
          </w:p>
        </w:tc>
      </w:tr>
      <w:tr>
        <w:tblPrEx>
          <w:tblCellMar>
            <w:top w:w="0" w:type="dxa"/>
            <w:left w:w="108" w:type="dxa"/>
            <w:bottom w:w="0" w:type="dxa"/>
            <w:right w:w="108" w:type="dxa"/>
          </w:tblCellMar>
        </w:tblPrEx>
        <w:trPr>
          <w:trHeight w:val="315" w:hRule="atLeast"/>
          <w:jc w:val="center"/>
        </w:trPr>
        <w:tc>
          <w:tcPr>
            <w:tcW w:w="8986" w:type="dxa"/>
            <w:gridSpan w:val="16"/>
            <w:tcBorders>
              <w:top w:val="nil"/>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b/>
                <w:bCs/>
                <w:color w:val="auto"/>
                <w:sz w:val="24"/>
                <w:highlight w:val="none"/>
                <w:u w:val="none" w:color="auto"/>
              </w:rPr>
            </w:pPr>
            <w:r>
              <w:rPr>
                <w:rFonts w:hint="eastAsia" w:ascii="宋体" w:hAnsi="宋体" w:cs="宋体"/>
                <w:b/>
                <w:bCs/>
                <w:color w:val="auto"/>
                <w:kern w:val="0"/>
                <w:sz w:val="24"/>
                <w:highlight w:val="none"/>
                <w:u w:val="none" w:color="auto"/>
                <w:lang w:bidi="ar"/>
              </w:rPr>
              <w:t>审批部门填写</w:t>
            </w:r>
          </w:p>
        </w:tc>
      </w:tr>
      <w:tr>
        <w:tblPrEx>
          <w:tblCellMar>
            <w:top w:w="0" w:type="dxa"/>
            <w:left w:w="108" w:type="dxa"/>
            <w:bottom w:w="0" w:type="dxa"/>
            <w:right w:w="108" w:type="dxa"/>
          </w:tblCellMar>
        </w:tblPrEx>
        <w:trPr>
          <w:trHeight w:val="300" w:hRule="atLeast"/>
          <w:jc w:val="center"/>
        </w:trPr>
        <w:tc>
          <w:tcPr>
            <w:tcW w:w="2611" w:type="dxa"/>
            <w:gridSpan w:val="3"/>
            <w:vMerge w:val="restart"/>
            <w:tcBorders>
              <w:top w:val="nil"/>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初审意见</w:t>
            </w:r>
          </w:p>
        </w:tc>
        <w:tc>
          <w:tcPr>
            <w:tcW w:w="960" w:type="dxa"/>
            <w:gridSpan w:val="2"/>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拟安排支持金额</w:t>
            </w:r>
          </w:p>
        </w:tc>
        <w:tc>
          <w:tcPr>
            <w:tcW w:w="1935" w:type="dxa"/>
            <w:gridSpan w:val="6"/>
            <w:tcBorders>
              <w:top w:val="nil"/>
              <w:left w:val="nil"/>
              <w:bottom w:val="single" w:color="000000" w:sz="8" w:space="0"/>
              <w:right w:val="single" w:color="000000" w:sz="8" w:space="0"/>
            </w:tcBorders>
            <w:vAlign w:val="center"/>
          </w:tcPr>
          <w:p>
            <w:pPr>
              <w:widowControl/>
              <w:ind w:firstLine="180" w:firstLineChars="100"/>
              <w:jc w:val="left"/>
              <w:textAlignment w:val="center"/>
              <w:rPr>
                <w:rFonts w:ascii="Arial" w:hAnsi="Arial" w:cs="Arial"/>
                <w:color w:val="auto"/>
                <w:sz w:val="18"/>
                <w:szCs w:val="18"/>
                <w:highlight w:val="none"/>
                <w:u w:val="none" w:color="auto"/>
              </w:rPr>
            </w:pPr>
            <w:r>
              <w:rPr>
                <w:rFonts w:ascii="Arial" w:hAnsi="Arial" w:cs="Arial"/>
                <w:color w:val="auto"/>
                <w:kern w:val="0"/>
                <w:sz w:val="18"/>
                <w:szCs w:val="18"/>
                <w:highlight w:val="none"/>
                <w:u w:val="none" w:color="auto"/>
                <w:lang w:bidi="ar"/>
              </w:rPr>
              <w:t>¥</w:t>
            </w:r>
          </w:p>
        </w:tc>
        <w:tc>
          <w:tcPr>
            <w:tcW w:w="1230" w:type="dxa"/>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大写：</w:t>
            </w:r>
          </w:p>
        </w:tc>
        <w:tc>
          <w:tcPr>
            <w:tcW w:w="2250" w:type="dxa"/>
            <w:gridSpan w:val="4"/>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2611" w:type="dxa"/>
            <w:gridSpan w:val="3"/>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960" w:type="dxa"/>
            <w:gridSpan w:val="2"/>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初审人：</w:t>
            </w:r>
          </w:p>
        </w:tc>
        <w:tc>
          <w:tcPr>
            <w:tcW w:w="825" w:type="dxa"/>
            <w:gridSpan w:val="2"/>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c>
          <w:tcPr>
            <w:tcW w:w="1110" w:type="dxa"/>
            <w:gridSpan w:val="4"/>
            <w:tcBorders>
              <w:top w:val="nil"/>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复审人：</w:t>
            </w:r>
          </w:p>
        </w:tc>
        <w:tc>
          <w:tcPr>
            <w:tcW w:w="1230" w:type="dxa"/>
            <w:tcBorders>
              <w:top w:val="nil"/>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c>
          <w:tcPr>
            <w:tcW w:w="1335" w:type="dxa"/>
            <w:gridSpan w:val="3"/>
            <w:tcBorders>
              <w:top w:val="single" w:color="000000" w:sz="8" w:space="0"/>
              <w:left w:val="nil"/>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复核人：</w:t>
            </w:r>
          </w:p>
        </w:tc>
        <w:tc>
          <w:tcPr>
            <w:tcW w:w="915" w:type="dxa"/>
            <w:tcBorders>
              <w:top w:val="single" w:color="000000" w:sz="8" w:space="0"/>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2611" w:type="dxa"/>
            <w:gridSpan w:val="3"/>
            <w:vMerge w:val="continue"/>
            <w:tcBorders>
              <w:top w:val="nil"/>
              <w:left w:val="single" w:color="000000" w:sz="8" w:space="0"/>
              <w:bottom w:val="single" w:color="000000" w:sz="8" w:space="0"/>
              <w:right w:val="single" w:color="000000" w:sz="8" w:space="0"/>
            </w:tcBorders>
            <w:vAlign w:val="center"/>
          </w:tcPr>
          <w:p>
            <w:pPr>
              <w:widowControl/>
              <w:jc w:val="left"/>
              <w:rPr>
                <w:rFonts w:ascii="宋体" w:hAnsi="宋体" w:cs="宋体"/>
                <w:color w:val="auto"/>
                <w:sz w:val="18"/>
                <w:szCs w:val="18"/>
                <w:highlight w:val="none"/>
                <w:u w:val="none" w:color="auto"/>
              </w:rPr>
            </w:pPr>
          </w:p>
        </w:tc>
        <w:tc>
          <w:tcPr>
            <w:tcW w:w="6375" w:type="dxa"/>
            <w:gridSpan w:val="13"/>
            <w:tcBorders>
              <w:top w:val="nil"/>
              <w:left w:val="nil"/>
              <w:bottom w:val="nil"/>
              <w:right w:val="single" w:color="000000" w:sz="8" w:space="0"/>
            </w:tcBorders>
            <w:vAlign w:val="center"/>
          </w:tcPr>
          <w:p>
            <w:pPr>
              <w:widowControl/>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备注：</w:t>
            </w:r>
          </w:p>
        </w:tc>
      </w:tr>
      <w:tr>
        <w:tblPrEx>
          <w:tblCellMar>
            <w:top w:w="0" w:type="dxa"/>
            <w:left w:w="108" w:type="dxa"/>
            <w:bottom w:w="0" w:type="dxa"/>
            <w:right w:w="108" w:type="dxa"/>
          </w:tblCellMar>
        </w:tblPrEx>
        <w:trPr>
          <w:trHeight w:val="300" w:hRule="atLeast"/>
          <w:jc w:val="center"/>
        </w:trPr>
        <w:tc>
          <w:tcPr>
            <w:tcW w:w="2611" w:type="dxa"/>
            <w:gridSpan w:val="3"/>
            <w:tcBorders>
              <w:top w:val="nil"/>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局务会意见</w:t>
            </w:r>
          </w:p>
        </w:tc>
        <w:tc>
          <w:tcPr>
            <w:tcW w:w="6375" w:type="dxa"/>
            <w:gridSpan w:val="13"/>
            <w:tcBorders>
              <w:top w:val="single" w:color="000000" w:sz="8" w:space="0"/>
              <w:left w:val="nil"/>
              <w:bottom w:val="single" w:color="000000" w:sz="8" w:space="0"/>
              <w:right w:val="single" w:color="000000" w:sz="8" w:space="0"/>
            </w:tcBorders>
            <w:vAlign w:val="center"/>
          </w:tcPr>
          <w:p>
            <w:pPr>
              <w:jc w:val="center"/>
              <w:rPr>
                <w:rFonts w:ascii="宋体" w:hAnsi="宋体" w:cs="宋体"/>
                <w:color w:val="auto"/>
                <w:sz w:val="18"/>
                <w:szCs w:val="18"/>
                <w:highlight w:val="none"/>
                <w:u w:val="none" w:color="auto"/>
              </w:rPr>
            </w:pPr>
          </w:p>
        </w:tc>
      </w:tr>
      <w:tr>
        <w:tblPrEx>
          <w:tblCellMar>
            <w:top w:w="0" w:type="dxa"/>
            <w:left w:w="108" w:type="dxa"/>
            <w:bottom w:w="0" w:type="dxa"/>
            <w:right w:w="108" w:type="dxa"/>
          </w:tblCellMar>
        </w:tblPrEx>
        <w:trPr>
          <w:trHeight w:val="300" w:hRule="atLeast"/>
          <w:jc w:val="center"/>
        </w:trPr>
        <w:tc>
          <w:tcPr>
            <w:tcW w:w="2611" w:type="dxa"/>
            <w:gridSpan w:val="3"/>
            <w:tcBorders>
              <w:top w:val="nil"/>
              <w:left w:val="single" w:color="000000" w:sz="8" w:space="0"/>
              <w:bottom w:val="single" w:color="000000" w:sz="8" w:space="0"/>
              <w:right w:val="single" w:color="000000" w:sz="8" w:space="0"/>
            </w:tcBorders>
            <w:vAlign w:val="center"/>
          </w:tcPr>
          <w:p>
            <w:pPr>
              <w:widowControl/>
              <w:jc w:val="center"/>
              <w:textAlignment w:val="center"/>
              <w:rPr>
                <w:rFonts w:ascii="宋体" w:hAnsi="宋体" w:cs="宋体"/>
                <w:color w:val="auto"/>
                <w:sz w:val="18"/>
                <w:szCs w:val="18"/>
                <w:highlight w:val="none"/>
                <w:u w:val="none" w:color="auto"/>
              </w:rPr>
            </w:pPr>
            <w:r>
              <w:rPr>
                <w:rFonts w:hint="eastAsia" w:ascii="宋体" w:hAnsi="宋体" w:cs="宋体"/>
                <w:color w:val="auto"/>
                <w:kern w:val="0"/>
                <w:sz w:val="18"/>
                <w:szCs w:val="18"/>
                <w:highlight w:val="none"/>
                <w:u w:val="none" w:color="auto"/>
                <w:lang w:bidi="ar"/>
              </w:rPr>
              <w:t>专责小组意见</w:t>
            </w:r>
          </w:p>
        </w:tc>
        <w:tc>
          <w:tcPr>
            <w:tcW w:w="6375" w:type="dxa"/>
            <w:gridSpan w:val="13"/>
            <w:tcBorders>
              <w:top w:val="nil"/>
              <w:left w:val="nil"/>
              <w:bottom w:val="single" w:color="000000" w:sz="8" w:space="0"/>
              <w:right w:val="single" w:color="000000" w:sz="8" w:space="0"/>
            </w:tcBorders>
            <w:vAlign w:val="center"/>
          </w:tcPr>
          <w:p>
            <w:pPr>
              <w:rPr>
                <w:rFonts w:ascii="宋体" w:hAnsi="宋体" w:cs="宋体"/>
                <w:color w:val="auto"/>
                <w:sz w:val="22"/>
                <w:szCs w:val="22"/>
                <w:highlight w:val="none"/>
                <w:u w:val="none" w:color="auto"/>
              </w:rPr>
            </w:pPr>
          </w:p>
        </w:tc>
      </w:tr>
    </w:tbl>
    <w:p>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Arial Unicode MS"/>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-85090</wp:posOffset>
              </wp:positionV>
              <wp:extent cx="146685" cy="16700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46685" cy="1670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sz w:val="22"/>
                              <w:szCs w:val="36"/>
                            </w:rPr>
                          </w:pPr>
                          <w:r>
                            <w:rPr>
                              <w:sz w:val="22"/>
                              <w:szCs w:val="36"/>
                            </w:rPr>
                            <w:t xml:space="preserve">— </w:t>
                          </w:r>
                          <w:r>
                            <w:rPr>
                              <w:sz w:val="22"/>
                              <w:szCs w:val="36"/>
                            </w:rPr>
                            <w:fldChar w:fldCharType="begin"/>
                          </w:r>
                          <w:r>
                            <w:rPr>
                              <w:sz w:val="22"/>
                              <w:szCs w:val="36"/>
                            </w:rPr>
                            <w:instrText xml:space="preserve"> PAGE  \* MERGEFORMAT </w:instrText>
                          </w:r>
                          <w:r>
                            <w:rPr>
                              <w:sz w:val="22"/>
                              <w:szCs w:val="36"/>
                            </w:rPr>
                            <w:fldChar w:fldCharType="separate"/>
                          </w:r>
                          <w:r>
                            <w:rPr>
                              <w:sz w:val="22"/>
                              <w:szCs w:val="36"/>
                            </w:rPr>
                            <w:t>1</w:t>
                          </w:r>
                          <w:r>
                            <w:rPr>
                              <w:sz w:val="22"/>
                              <w:szCs w:val="36"/>
                            </w:rPr>
                            <w:fldChar w:fldCharType="end"/>
                          </w:r>
                          <w:r>
                            <w:rPr>
                              <w:sz w:val="22"/>
                              <w:szCs w:val="36"/>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6.7pt;height:13.15pt;width:11.55pt;mso-position-horizontal:center;mso-position-horizontal-relative:margin;mso-wrap-style:none;z-index:251659264;mso-width-relative:page;mso-height-relative:page;" filled="f" stroked="f" coordsize="21600,21600" o:gfxdata="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BgAjx1AAAAAYBAAAPAAAAAAAAAAEAIAAAACIAAABkcnMvZG93bnJldi54bWxQSwEC&#10;FAAUAAAACACHTuJA9upn8DECAABTBAAADgAAAAAAAAABACAAAAAjAQAAZHJzL2Uyb0RvYy54bWxQ&#10;SwUGAAAAAAYABgBZAQAAxgUAAAAA&#10;">
              <v:fill on="f" focussize="0,0"/>
              <v:stroke on="f" weight="0.5pt"/>
              <v:imagedata o:title=""/>
              <o:lock v:ext="edit" aspectratio="f"/>
              <v:textbox inset="0mm,0mm,0mm,0mm" style="mso-fit-shape-to-text:t;">
                <w:txbxContent>
                  <w:p>
                    <w:pPr>
                      <w:pStyle w:val="4"/>
                      <w:rPr>
                        <w:sz w:val="22"/>
                        <w:szCs w:val="36"/>
                      </w:rPr>
                    </w:pPr>
                    <w:r>
                      <w:rPr>
                        <w:sz w:val="22"/>
                        <w:szCs w:val="36"/>
                      </w:rPr>
                      <w:t xml:space="preserve">— </w:t>
                    </w:r>
                    <w:r>
                      <w:rPr>
                        <w:sz w:val="22"/>
                        <w:szCs w:val="36"/>
                      </w:rPr>
                      <w:fldChar w:fldCharType="begin"/>
                    </w:r>
                    <w:r>
                      <w:rPr>
                        <w:sz w:val="22"/>
                        <w:szCs w:val="36"/>
                      </w:rPr>
                      <w:instrText xml:space="preserve"> PAGE  \* MERGEFORMAT </w:instrText>
                    </w:r>
                    <w:r>
                      <w:rPr>
                        <w:sz w:val="22"/>
                        <w:szCs w:val="36"/>
                      </w:rPr>
                      <w:fldChar w:fldCharType="separate"/>
                    </w:r>
                    <w:r>
                      <w:rPr>
                        <w:sz w:val="22"/>
                        <w:szCs w:val="36"/>
                      </w:rPr>
                      <w:t>1</w:t>
                    </w:r>
                    <w:r>
                      <w:rPr>
                        <w:sz w:val="22"/>
                        <w:szCs w:val="36"/>
                      </w:rPr>
                      <w:fldChar w:fldCharType="end"/>
                    </w:r>
                    <w:r>
                      <w:rPr>
                        <w:sz w:val="22"/>
                        <w:szCs w:val="36"/>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hkYmM5NmRmYjc2ZTc3OWNkZTlmMTVmMTQ3ODlmMmIifQ=="/>
  </w:docVars>
  <w:rsids>
    <w:rsidRoot w:val="647B6AE1"/>
    <w:rsid w:val="28C21F62"/>
    <w:rsid w:val="647B6A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ascii="宋体" w:hAnsi="宋体"/>
      <w:b/>
      <w:kern w:val="44"/>
      <w:sz w:val="48"/>
      <w:szCs w:val="48"/>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Heading1"/>
    <w:next w:val="1"/>
    <w:qFormat/>
    <w:uiPriority w:val="0"/>
    <w:pPr>
      <w:widowControl w:val="0"/>
      <w:ind w:firstLine="640" w:firstLineChars="200"/>
      <w:jc w:val="both"/>
      <w:textAlignment w:val="baseline"/>
    </w:pPr>
    <w:rPr>
      <w:rFonts w:ascii="Times New Roman" w:hAnsi="Times New Roman" w:eastAsia="黑体" w:cs="Times New Roman"/>
      <w:kern w:val="2"/>
      <w:sz w:val="32"/>
      <w:szCs w:val="32"/>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Normal (Web)"/>
    <w:basedOn w:val="1"/>
    <w:qFormat/>
    <w:uiPriority w:val="99"/>
    <w:pPr>
      <w:spacing w:before="100" w:beforeAutospacing="1" w:after="100" w:afterAutospacing="1"/>
      <w:jc w:val="left"/>
    </w:pPr>
    <w:rPr>
      <w:kern w:val="0"/>
      <w:sz w:val="24"/>
    </w:rPr>
  </w:style>
  <w:style w:type="character" w:customStyle="1" w:styleId="8">
    <w:name w:val="font01"/>
    <w:basedOn w:val="7"/>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2023-10-20T01:18:00Z</dcterms:created>
  <dc:creator>运营专员-王菲</dc:creator>
  <cp:lastModifiedBy>运营专员-王菲</cp:lastModifiedBy>
  <dcterms:modified xsi:type="dcterms:W3CDTF">2023-10-20T01:22:38Z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C1D9AF1A63AE4DC0A26E03F327A4DDCE_11</vt:lpwstr>
  </property>
</Properties>
</file>