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仿宋" w:hAnsi="仿宋" w:eastAsia="仿宋" w:cs="仿宋"/>
          <w:b/>
          <w:sz w:val="48"/>
          <w:szCs w:val="48"/>
        </w:rPr>
      </w:pPr>
      <w:r>
        <w:rPr>
          <w:rFonts w:hint="eastAsia" w:ascii="仿宋" w:hAnsi="仿宋" w:eastAsia="仿宋" w:cs="仿宋"/>
          <w:b/>
          <w:sz w:val="48"/>
          <w:szCs w:val="48"/>
        </w:rPr>
        <w:t>深圳</w:t>
      </w:r>
      <w:r>
        <w:rPr>
          <w:rFonts w:hint="eastAsia" w:ascii="仿宋" w:hAnsi="仿宋" w:eastAsia="仿宋" w:cs="仿宋"/>
          <w:b/>
          <w:sz w:val="48"/>
          <w:szCs w:val="48"/>
          <w:lang w:eastAsia="zh-CN"/>
        </w:rPr>
        <w:t>市</w:t>
      </w:r>
      <w:r>
        <w:rPr>
          <w:rFonts w:hint="eastAsia" w:ascii="仿宋" w:hAnsi="仿宋" w:eastAsia="仿宋" w:cs="仿宋"/>
          <w:b/>
          <w:sz w:val="48"/>
          <w:szCs w:val="48"/>
          <w:lang w:val="en-US" w:eastAsia="zh-CN"/>
        </w:rPr>
        <w:t>XXXX</w:t>
      </w:r>
      <w:r>
        <w:rPr>
          <w:rFonts w:hint="eastAsia" w:ascii="仿宋" w:hAnsi="仿宋" w:eastAsia="仿宋" w:cs="仿宋"/>
          <w:b/>
          <w:sz w:val="48"/>
          <w:szCs w:val="48"/>
        </w:rPr>
        <w:t>会计师事务所（普通合伙）</w:t>
      </w: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深圳市XX有限公司</w:t>
      </w:r>
    </w:p>
    <w:p>
      <w:pPr>
        <w:jc w:val="center"/>
        <w:rPr>
          <w:rFonts w:hint="eastAsia" w:ascii="仿宋" w:hAnsi="仿宋" w:eastAsia="仿宋" w:cs="仿宋"/>
          <w:b/>
          <w:sz w:val="44"/>
          <w:szCs w:val="44"/>
        </w:rPr>
      </w:pPr>
      <w:r>
        <w:rPr>
          <w:rFonts w:hint="eastAsia" w:ascii="仿宋" w:hAnsi="仿宋" w:eastAsia="仿宋" w:cs="仿宋"/>
          <w:b/>
          <w:sz w:val="44"/>
          <w:szCs w:val="44"/>
          <w:lang w:val="en-US" w:eastAsia="zh-CN"/>
        </w:rPr>
        <w:t>申请</w:t>
      </w:r>
      <w:r>
        <w:rPr>
          <w:rFonts w:hint="default" w:ascii="仿宋" w:hAnsi="仿宋" w:eastAsia="仿宋" w:cs="仿宋"/>
          <w:b/>
          <w:sz w:val="44"/>
          <w:szCs w:val="44"/>
          <w:lang w:val="en" w:eastAsia="zh-CN"/>
        </w:rPr>
        <w:t>20XX年度</w:t>
      </w:r>
      <w:r>
        <w:rPr>
          <w:rFonts w:hint="eastAsia" w:ascii="仿宋" w:hAnsi="仿宋" w:eastAsia="仿宋" w:cs="仿宋"/>
          <w:b/>
          <w:sz w:val="44"/>
          <w:szCs w:val="44"/>
          <w:lang w:val="en-US" w:eastAsia="zh-CN"/>
        </w:rPr>
        <w:t>“深圳市XX有限公司+（技术领域）+研究院”项目专项审计报告</w:t>
      </w:r>
    </w:p>
    <w:p>
      <w:pPr>
        <w:spacing w:before="156" w:beforeLines="50"/>
        <w:rPr>
          <w:rFonts w:hint="eastAsia" w:ascii="仿宋" w:hAnsi="仿宋" w:eastAsia="仿宋" w:cs="仿宋"/>
          <w:sz w:val="18"/>
          <w:szCs w:val="18"/>
        </w:rPr>
      </w:pPr>
    </w:p>
    <w:p>
      <w:pPr>
        <w:spacing w:before="156" w:beforeLines="50"/>
        <w:rPr>
          <w:rFonts w:hint="eastAsia" w:ascii="仿宋" w:hAnsi="仿宋" w:eastAsia="仿宋" w:cs="仿宋"/>
          <w:sz w:val="18"/>
          <w:szCs w:val="18"/>
        </w:rPr>
      </w:pPr>
    </w:p>
    <w:p>
      <w:pPr>
        <w:spacing w:before="156" w:beforeLines="50"/>
        <w:rPr>
          <w:rFonts w:hint="eastAsia" w:ascii="仿宋" w:hAnsi="仿宋" w:eastAsia="仿宋" w:cs="仿宋"/>
          <w:sz w:val="18"/>
          <w:szCs w:val="18"/>
        </w:rPr>
      </w:pPr>
    </w:p>
    <w:p>
      <w:pPr>
        <w:spacing w:before="156" w:beforeLines="50"/>
        <w:rPr>
          <w:rFonts w:hint="eastAsia" w:ascii="仿宋" w:hAnsi="仿宋" w:eastAsia="仿宋" w:cs="仿宋"/>
          <w:sz w:val="36"/>
          <w:szCs w:val="36"/>
        </w:rPr>
      </w:pPr>
    </w:p>
    <w:p>
      <w:pPr>
        <w:spacing w:before="156" w:beforeLines="50"/>
        <w:rPr>
          <w:rFonts w:hint="eastAsia" w:ascii="仿宋" w:hAnsi="仿宋" w:eastAsia="仿宋" w:cs="仿宋"/>
          <w:sz w:val="36"/>
          <w:szCs w:val="36"/>
        </w:rPr>
      </w:pPr>
    </w:p>
    <w:p>
      <w:pPr>
        <w:spacing w:before="156" w:beforeLines="50"/>
        <w:jc w:val="center"/>
        <w:rPr>
          <w:rFonts w:hint="eastAsia" w:ascii="仿宋" w:hAnsi="仿宋" w:eastAsia="仿宋" w:cs="仿宋"/>
          <w:sz w:val="36"/>
          <w:szCs w:val="36"/>
        </w:rPr>
      </w:pPr>
    </w:p>
    <w:p>
      <w:pPr>
        <w:spacing w:before="156" w:beforeLines="50" w:after="156" w:afterLines="50"/>
        <w:rPr>
          <w:rFonts w:hint="eastAsia" w:ascii="仿宋" w:hAnsi="仿宋" w:eastAsia="仿宋" w:cs="仿宋"/>
          <w:szCs w:val="21"/>
        </w:rPr>
      </w:pPr>
    </w:p>
    <w:p>
      <w:pPr>
        <w:spacing w:before="156" w:beforeLines="50" w:after="156" w:afterLines="50"/>
        <w:rPr>
          <w:rFonts w:hint="eastAsia" w:ascii="仿宋" w:hAnsi="仿宋" w:eastAsia="仿宋" w:cs="仿宋"/>
          <w:szCs w:val="21"/>
        </w:rPr>
      </w:pPr>
    </w:p>
    <w:p>
      <w:pPr>
        <w:spacing w:before="156" w:beforeLines="50" w:after="156" w:afterLines="50"/>
        <w:rPr>
          <w:rFonts w:hint="eastAsia" w:ascii="仿宋" w:hAnsi="仿宋" w:eastAsia="仿宋" w:cs="仿宋"/>
          <w:szCs w:val="21"/>
        </w:rPr>
      </w:pPr>
    </w:p>
    <w:p>
      <w:pPr>
        <w:spacing w:before="156" w:beforeLines="50" w:after="156" w:afterLines="50"/>
        <w:jc w:val="center"/>
        <w:rPr>
          <w:rFonts w:hint="eastAsia" w:ascii="仿宋" w:hAnsi="仿宋" w:eastAsia="仿宋" w:cs="仿宋"/>
          <w:b/>
          <w:sz w:val="48"/>
          <w:szCs w:val="48"/>
        </w:rPr>
      </w:pPr>
      <w:r>
        <w:rPr>
          <w:rFonts w:hint="eastAsia" w:ascii="仿宋" w:hAnsi="仿宋" w:eastAsia="仿宋" w:cs="仿宋"/>
          <w:b/>
          <w:sz w:val="48"/>
          <w:szCs w:val="48"/>
        </w:rPr>
        <w:t>中国•深圳</w:t>
      </w:r>
    </w:p>
    <w:p>
      <w:pPr>
        <w:spacing w:before="156" w:beforeLines="50" w:after="156" w:afterLines="50"/>
        <w:jc w:val="center"/>
        <w:rPr>
          <w:rFonts w:hint="eastAsia" w:ascii="仿宋" w:hAnsi="仿宋" w:eastAsia="仿宋" w:cs="仿宋"/>
          <w:sz w:val="30"/>
          <w:szCs w:val="30"/>
        </w:rPr>
      </w:pPr>
      <w:r>
        <w:rPr>
          <w:rFonts w:hint="eastAsia" w:ascii="仿宋" w:hAnsi="仿宋" w:eastAsia="仿宋" w:cs="仿宋"/>
          <w:sz w:val="30"/>
          <w:szCs w:val="30"/>
        </w:rPr>
        <w:t>SHENZHEN</w:t>
      </w:r>
      <w:r>
        <w:rPr>
          <w:rFonts w:hint="eastAsia" w:ascii="仿宋" w:hAnsi="仿宋" w:eastAsia="仿宋" w:cs="仿宋"/>
          <w:sz w:val="30"/>
          <w:szCs w:val="30"/>
        </w:rPr>
        <w:tab/>
      </w:r>
      <w:r>
        <w:rPr>
          <w:rFonts w:hint="eastAsia" w:ascii="仿宋" w:hAnsi="仿宋" w:eastAsia="仿宋" w:cs="仿宋"/>
          <w:sz w:val="30"/>
          <w:szCs w:val="30"/>
        </w:rPr>
        <w:t>CHINA</w:t>
      </w: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sectPr>
          <w:pgSz w:w="11906" w:h="16838"/>
          <w:pgMar w:top="1440" w:right="1134" w:bottom="1440" w:left="1134" w:header="851" w:footer="992" w:gutter="0"/>
          <w:cols w:space="720" w:num="1"/>
          <w:docGrid w:type="lines" w:linePitch="312" w:charSpace="0"/>
        </w:sectPr>
      </w:pPr>
    </w:p>
    <w:tbl>
      <w:tblPr>
        <w:tblStyle w:val="4"/>
        <w:tblW w:w="0" w:type="auto"/>
        <w:jc w:val="center"/>
        <w:tblLayout w:type="fixed"/>
        <w:tblCellMar>
          <w:top w:w="0" w:type="dxa"/>
          <w:left w:w="108" w:type="dxa"/>
          <w:bottom w:w="0" w:type="dxa"/>
          <w:right w:w="108" w:type="dxa"/>
        </w:tblCellMar>
      </w:tblPr>
      <w:tblGrid>
        <w:gridCol w:w="9447"/>
      </w:tblGrid>
      <w:tr>
        <w:tblPrEx>
          <w:tblCellMar>
            <w:top w:w="0" w:type="dxa"/>
            <w:left w:w="108" w:type="dxa"/>
            <w:bottom w:w="0" w:type="dxa"/>
            <w:right w:w="108" w:type="dxa"/>
          </w:tblCellMar>
        </w:tblPrEx>
        <w:trPr>
          <w:trHeight w:val="1810" w:hRule="atLeast"/>
          <w:jc w:val="center"/>
        </w:trPr>
        <w:tc>
          <w:tcPr>
            <w:tcW w:w="9447" w:type="dxa"/>
            <w:noWrap w:val="0"/>
            <w:vAlign w:val="center"/>
          </w:tcPr>
          <w:p>
            <w:pPr>
              <w:tabs>
                <w:tab w:val="left" w:pos="879"/>
              </w:tabs>
              <w:snapToGrid w:val="0"/>
              <w:spacing w:line="480" w:lineRule="exact"/>
              <w:jc w:val="center"/>
              <w:rPr>
                <w:rFonts w:hint="default" w:ascii="仿宋" w:hAnsi="仿宋" w:eastAsia="仿宋" w:cs="仿宋"/>
                <w:b/>
                <w:bCs/>
                <w:sz w:val="28"/>
                <w:szCs w:val="28"/>
                <w:lang w:val="en" w:eastAsia="zh-CN"/>
              </w:rPr>
            </w:pPr>
            <w:r>
              <w:rPr>
                <w:rFonts w:hint="default" w:ascii="仿宋" w:hAnsi="仿宋" w:eastAsia="仿宋" w:cs="仿宋"/>
                <w:b/>
                <w:bCs/>
                <w:sz w:val="28"/>
                <w:szCs w:val="28"/>
                <w:lang w:val="en" w:eastAsia="zh-CN"/>
              </w:rPr>
              <w:t>20XX年度</w:t>
            </w:r>
          </w:p>
          <w:p>
            <w:pPr>
              <w:spacing w:line="360" w:lineRule="auto"/>
              <w:ind w:left="357"/>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申请</w:t>
            </w:r>
            <w:r>
              <w:rPr>
                <w:rFonts w:hint="eastAsia" w:ascii="仿宋" w:hAnsi="仿宋" w:eastAsia="仿宋" w:cs="仿宋"/>
                <w:b/>
                <w:bCs/>
                <w:sz w:val="28"/>
                <w:szCs w:val="28"/>
                <w:lang w:eastAsia="zh-CN"/>
              </w:rPr>
              <w:t>“深圳市XX有限公司+（技术领域）+研究院”认定资助项目</w:t>
            </w:r>
          </w:p>
          <w:p>
            <w:pPr>
              <w:tabs>
                <w:tab w:val="left" w:pos="879"/>
              </w:tabs>
              <w:snapToGrid w:val="0"/>
              <w:spacing w:line="480" w:lineRule="exact"/>
              <w:jc w:val="center"/>
              <w:rPr>
                <w:rFonts w:hint="eastAsia" w:ascii="仿宋" w:hAnsi="仿宋" w:eastAsia="仿宋" w:cs="仿宋"/>
                <w:sz w:val="28"/>
                <w:szCs w:val="28"/>
                <w:lang w:eastAsia="zh-CN"/>
              </w:rPr>
            </w:pPr>
            <w:r>
              <w:rPr>
                <w:rFonts w:hint="eastAsia" w:ascii="仿宋" w:hAnsi="仿宋" w:eastAsia="仿宋" w:cs="仿宋"/>
                <w:b/>
                <w:bCs/>
                <w:sz w:val="28"/>
                <w:szCs w:val="28"/>
                <w:lang w:eastAsia="zh-CN"/>
              </w:rPr>
              <w:t>专项审计报告</w:t>
            </w:r>
          </w:p>
        </w:tc>
      </w:tr>
    </w:tbl>
    <w:p>
      <w:pPr>
        <w:snapToGrid w:val="0"/>
        <w:spacing w:line="360" w:lineRule="auto"/>
        <w:rPr>
          <w:rFonts w:hint="eastAsia" w:ascii="仿宋" w:hAnsi="仿宋" w:eastAsia="仿宋" w:cs="仿宋"/>
          <w:szCs w:val="21"/>
          <w:lang w:eastAsia="zh-CN"/>
        </w:rPr>
      </w:pPr>
    </w:p>
    <w:p>
      <w:pPr>
        <w:snapToGrid w:val="0"/>
        <w:spacing w:line="360" w:lineRule="auto"/>
        <w:rPr>
          <w:rFonts w:hint="eastAsia" w:ascii="仿宋" w:hAnsi="仿宋" w:eastAsia="仿宋" w:cs="仿宋"/>
          <w:szCs w:val="21"/>
          <w:lang w:eastAsia="zh-CN"/>
        </w:rPr>
      </w:pPr>
    </w:p>
    <w:p>
      <w:pPr>
        <w:snapToGrid w:val="0"/>
        <w:spacing w:line="360" w:lineRule="auto"/>
        <w:rPr>
          <w:rFonts w:hint="eastAsia" w:ascii="仿宋" w:hAnsi="仿宋" w:eastAsia="仿宋" w:cs="仿宋"/>
          <w:szCs w:val="21"/>
          <w:lang w:eastAsia="zh-CN"/>
        </w:rPr>
      </w:pPr>
    </w:p>
    <w:tbl>
      <w:tblPr>
        <w:tblStyle w:val="4"/>
        <w:tblpPr w:leftFromText="180" w:rightFromText="180" w:vertAnchor="text" w:tblpX="468" w:tblpY="1"/>
        <w:tblOverlap w:val="never"/>
        <w:tblW w:w="0" w:type="auto"/>
        <w:tblInd w:w="0" w:type="dxa"/>
        <w:tblLayout w:type="fixed"/>
        <w:tblCellMar>
          <w:top w:w="0" w:type="dxa"/>
          <w:left w:w="108" w:type="dxa"/>
          <w:bottom w:w="0" w:type="dxa"/>
          <w:right w:w="108" w:type="dxa"/>
        </w:tblCellMar>
      </w:tblPr>
      <w:tblGrid>
        <w:gridCol w:w="6141"/>
        <w:gridCol w:w="1622"/>
        <w:gridCol w:w="1538"/>
      </w:tblGrid>
      <w:tr>
        <w:tblPrEx>
          <w:tblCellMar>
            <w:top w:w="0" w:type="dxa"/>
            <w:left w:w="108" w:type="dxa"/>
            <w:bottom w:w="0" w:type="dxa"/>
            <w:right w:w="108" w:type="dxa"/>
          </w:tblCellMar>
        </w:tblPrEx>
        <w:trPr>
          <w:cantSplit/>
        </w:trPr>
        <w:tc>
          <w:tcPr>
            <w:tcW w:w="6141" w:type="dxa"/>
            <w:tcBorders>
              <w:bottom w:val="single" w:color="000000" w:sz="4" w:space="0"/>
            </w:tcBorders>
            <w:noWrap w:val="0"/>
            <w:vAlign w:val="top"/>
          </w:tcPr>
          <w:p>
            <w:pPr>
              <w:snapToGrid w:val="0"/>
              <w:spacing w:line="48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rPr>
              <w:t>目</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rPr>
              <w:t>录</w:t>
            </w:r>
          </w:p>
        </w:tc>
        <w:tc>
          <w:tcPr>
            <w:tcW w:w="1622" w:type="dxa"/>
            <w:noWrap w:val="0"/>
            <w:vAlign w:val="top"/>
          </w:tcPr>
          <w:p>
            <w:pPr>
              <w:snapToGrid w:val="0"/>
              <w:spacing w:line="480" w:lineRule="exact"/>
              <w:rPr>
                <w:rFonts w:hint="eastAsia" w:ascii="仿宋" w:hAnsi="仿宋" w:eastAsia="仿宋" w:cs="仿宋"/>
                <w:b/>
                <w:bCs/>
                <w:sz w:val="24"/>
                <w:szCs w:val="24"/>
                <w:lang w:eastAsia="zh-CN"/>
              </w:rPr>
            </w:pPr>
          </w:p>
        </w:tc>
        <w:tc>
          <w:tcPr>
            <w:tcW w:w="1538" w:type="dxa"/>
            <w:tcBorders>
              <w:bottom w:val="single" w:color="000000" w:sz="4" w:space="0"/>
            </w:tcBorders>
            <w:noWrap w:val="0"/>
            <w:vAlign w:val="top"/>
          </w:tcPr>
          <w:p>
            <w:pPr>
              <w:tabs>
                <w:tab w:val="left" w:pos="207"/>
              </w:tabs>
              <w:snapToGrid w:val="0"/>
              <w:spacing w:line="480" w:lineRule="exact"/>
              <w:ind w:hanging="31"/>
              <w:jc w:val="center"/>
              <w:rPr>
                <w:rFonts w:hint="eastAsia" w:ascii="仿宋" w:hAnsi="仿宋" w:eastAsia="仿宋" w:cs="仿宋"/>
                <w:b/>
                <w:bCs/>
                <w:sz w:val="24"/>
                <w:szCs w:val="24"/>
                <w:lang w:eastAsia="zh-CN"/>
              </w:rPr>
            </w:pPr>
            <w:r>
              <w:rPr>
                <w:rFonts w:hint="eastAsia" w:ascii="仿宋" w:hAnsi="仿宋" w:eastAsia="仿宋" w:cs="仿宋"/>
                <w:b/>
                <w:bCs/>
                <w:sz w:val="24"/>
                <w:szCs w:val="24"/>
              </w:rPr>
              <w:t>页</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rPr>
              <w:t>码</w:t>
            </w:r>
          </w:p>
        </w:tc>
      </w:tr>
      <w:tr>
        <w:tblPrEx>
          <w:tblCellMar>
            <w:top w:w="0" w:type="dxa"/>
            <w:left w:w="108" w:type="dxa"/>
            <w:bottom w:w="0" w:type="dxa"/>
            <w:right w:w="108" w:type="dxa"/>
          </w:tblCellMar>
        </w:tblPrEx>
        <w:trPr>
          <w:cantSplit/>
        </w:trPr>
        <w:tc>
          <w:tcPr>
            <w:tcW w:w="7763" w:type="dxa"/>
            <w:gridSpan w:val="2"/>
            <w:noWrap w:val="0"/>
            <w:vAlign w:val="top"/>
          </w:tcPr>
          <w:p>
            <w:pPr>
              <w:snapToGrid w:val="0"/>
              <w:spacing w:line="480" w:lineRule="exact"/>
              <w:rPr>
                <w:rFonts w:hint="eastAsia" w:ascii="仿宋" w:hAnsi="仿宋" w:eastAsia="仿宋" w:cs="仿宋"/>
                <w:sz w:val="24"/>
                <w:szCs w:val="24"/>
                <w:lang w:val="en-US" w:eastAsia="zh-CN"/>
              </w:rPr>
            </w:pPr>
            <w:r>
              <w:rPr>
                <w:rFonts w:hint="eastAsia" w:ascii="仿宋" w:hAnsi="仿宋" w:eastAsia="仿宋" w:cs="仿宋"/>
                <w:sz w:val="24"/>
                <w:szCs w:val="24"/>
              </w:rPr>
              <w:t>一、审计报告</w:t>
            </w:r>
            <w:r>
              <w:rPr>
                <w:rFonts w:hint="eastAsia" w:ascii="仿宋" w:hAnsi="仿宋" w:eastAsia="仿宋" w:cs="仿宋"/>
                <w:sz w:val="24"/>
                <w:szCs w:val="24"/>
                <w:lang w:val="en-US" w:eastAsia="zh-CN"/>
              </w:rPr>
              <w:t>正文</w:t>
            </w:r>
          </w:p>
        </w:tc>
        <w:tc>
          <w:tcPr>
            <w:tcW w:w="1538" w:type="dxa"/>
            <w:noWrap w:val="0"/>
            <w:vAlign w:val="top"/>
          </w:tcPr>
          <w:p>
            <w:pPr>
              <w:tabs>
                <w:tab w:val="left" w:pos="207"/>
              </w:tabs>
              <w:snapToGrid w:val="0"/>
              <w:spacing w:line="480" w:lineRule="exact"/>
              <w:ind w:hanging="31"/>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w:t>
            </w:r>
            <w:r>
              <w:rPr>
                <w:rFonts w:hint="eastAsia" w:ascii="仿宋" w:hAnsi="仿宋" w:eastAsia="仿宋" w:cs="仿宋"/>
                <w:sz w:val="24"/>
                <w:szCs w:val="24"/>
                <w:lang w:val="en-US" w:eastAsia="zh-CN"/>
              </w:rPr>
              <w:t>7</w:t>
            </w:r>
          </w:p>
        </w:tc>
      </w:tr>
      <w:tr>
        <w:tblPrEx>
          <w:tblCellMar>
            <w:top w:w="0" w:type="dxa"/>
            <w:left w:w="108" w:type="dxa"/>
            <w:bottom w:w="0" w:type="dxa"/>
            <w:right w:w="108" w:type="dxa"/>
          </w:tblCellMar>
        </w:tblPrEx>
        <w:trPr>
          <w:cantSplit/>
          <w:trHeight w:val="395" w:hRule="atLeast"/>
        </w:trPr>
        <w:tc>
          <w:tcPr>
            <w:tcW w:w="7763" w:type="dxa"/>
            <w:gridSpan w:val="2"/>
            <w:noWrap w:val="0"/>
            <w:vAlign w:val="top"/>
          </w:tcPr>
          <w:p>
            <w:pPr>
              <w:tabs>
                <w:tab w:val="left" w:pos="879"/>
              </w:tabs>
              <w:snapToGrid w:val="0"/>
              <w:spacing w:line="480" w:lineRule="exact"/>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000000"/>
                <w:spacing w:val="0"/>
                <w:w w:val="100"/>
                <w:position w:val="0"/>
              </w:rPr>
              <w:t>审计报告附表</w:t>
            </w:r>
          </w:p>
        </w:tc>
        <w:tc>
          <w:tcPr>
            <w:tcW w:w="1538" w:type="dxa"/>
            <w:noWrap w:val="0"/>
            <w:vAlign w:val="top"/>
          </w:tcPr>
          <w:p>
            <w:pPr>
              <w:tabs>
                <w:tab w:val="left" w:pos="207"/>
                <w:tab w:val="left" w:pos="879"/>
              </w:tabs>
              <w:snapToGrid w:val="0"/>
              <w:spacing w:line="480" w:lineRule="exact"/>
              <w:jc w:val="both"/>
              <w:rPr>
                <w:rFonts w:hint="eastAsia" w:ascii="仿宋" w:hAnsi="仿宋" w:eastAsia="仿宋" w:cs="仿宋"/>
                <w:sz w:val="24"/>
                <w:szCs w:val="24"/>
                <w:lang w:eastAsia="zh-CN"/>
              </w:rPr>
            </w:pPr>
          </w:p>
        </w:tc>
      </w:tr>
      <w:tr>
        <w:tblPrEx>
          <w:tblCellMar>
            <w:top w:w="0" w:type="dxa"/>
            <w:left w:w="108" w:type="dxa"/>
            <w:bottom w:w="0" w:type="dxa"/>
            <w:right w:w="108" w:type="dxa"/>
          </w:tblCellMar>
        </w:tblPrEx>
        <w:trPr>
          <w:cantSplit/>
          <w:trHeight w:val="395" w:hRule="atLeast"/>
        </w:trPr>
        <w:tc>
          <w:tcPr>
            <w:tcW w:w="7763" w:type="dxa"/>
            <w:gridSpan w:val="2"/>
            <w:noWrap w:val="0"/>
            <w:vAlign w:val="top"/>
          </w:tcPr>
          <w:p>
            <w:pPr>
              <w:tabs>
                <w:tab w:val="left" w:pos="879"/>
              </w:tabs>
              <w:snapToGrid w:val="0"/>
              <w:spacing w:line="48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default" w:ascii="仿宋" w:hAnsi="仿宋" w:eastAsia="仿宋" w:cs="仿宋"/>
                <w:sz w:val="24"/>
                <w:szCs w:val="24"/>
                <w:lang w:val="en" w:eastAsia="en-US"/>
              </w:rPr>
              <w:t>20XX年度</w:t>
            </w:r>
            <w:r>
              <w:rPr>
                <w:rFonts w:hint="eastAsia" w:ascii="仿宋" w:hAnsi="仿宋" w:eastAsia="仿宋" w:cs="仿宋"/>
                <w:sz w:val="24"/>
                <w:szCs w:val="24"/>
              </w:rPr>
              <w:t>实际投入重点企业研究院研发费用（不包括各级财政资助资金）明细表</w:t>
            </w:r>
          </w:p>
        </w:tc>
        <w:tc>
          <w:tcPr>
            <w:tcW w:w="1538" w:type="dxa"/>
            <w:noWrap w:val="0"/>
            <w:vAlign w:val="center"/>
          </w:tcPr>
          <w:p>
            <w:pPr>
              <w:tabs>
                <w:tab w:val="left" w:pos="207"/>
                <w:tab w:val="left" w:pos="879"/>
              </w:tabs>
              <w:snapToGrid w:val="0"/>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8-9</w:t>
            </w:r>
          </w:p>
        </w:tc>
      </w:tr>
      <w:tr>
        <w:tblPrEx>
          <w:tblCellMar>
            <w:top w:w="0" w:type="dxa"/>
            <w:left w:w="108" w:type="dxa"/>
            <w:bottom w:w="0" w:type="dxa"/>
            <w:right w:w="108" w:type="dxa"/>
          </w:tblCellMar>
        </w:tblPrEx>
        <w:trPr>
          <w:cantSplit/>
          <w:trHeight w:val="395" w:hRule="atLeast"/>
        </w:trPr>
        <w:tc>
          <w:tcPr>
            <w:tcW w:w="7763" w:type="dxa"/>
            <w:gridSpan w:val="2"/>
            <w:noWrap w:val="0"/>
            <w:vAlign w:val="top"/>
          </w:tcPr>
          <w:p>
            <w:pPr>
              <w:tabs>
                <w:tab w:val="left" w:pos="879"/>
              </w:tabs>
              <w:snapToGrid w:val="0"/>
              <w:spacing w:line="480" w:lineRule="exact"/>
              <w:rPr>
                <w:rFonts w:hint="eastAsia" w:ascii="仿宋" w:hAnsi="仿宋" w:eastAsia="仿宋" w:cs="仿宋"/>
                <w:color w:val="000000"/>
                <w:spacing w:val="0"/>
                <w:w w:val="100"/>
                <w:position w:val="0"/>
                <w:sz w:val="19"/>
                <w:szCs w:val="19"/>
              </w:rPr>
            </w:pPr>
            <w:r>
              <w:rPr>
                <w:rFonts w:hint="eastAsia" w:ascii="仿宋" w:hAnsi="仿宋" w:eastAsia="仿宋" w:cs="仿宋"/>
                <w:sz w:val="24"/>
                <w:szCs w:val="24"/>
                <w:lang w:val="en-US" w:eastAsia="zh-CN"/>
              </w:rPr>
              <w:t>2</w:t>
            </w:r>
            <w:r>
              <w:rPr>
                <w:rFonts w:hint="eastAsia" w:ascii="仿宋" w:hAnsi="仿宋" w:eastAsia="仿宋" w:cs="仿宋"/>
                <w:sz w:val="24"/>
                <w:szCs w:val="24"/>
                <w:lang w:val="en-US" w:eastAsia="en-US"/>
              </w:rPr>
              <w:t>、201</w:t>
            </w:r>
            <w:r>
              <w:rPr>
                <w:rFonts w:hint="eastAsia" w:ascii="仿宋" w:hAnsi="仿宋" w:eastAsia="仿宋" w:cs="仿宋"/>
                <w:sz w:val="24"/>
                <w:szCs w:val="24"/>
                <w:lang w:val="en-US" w:eastAsia="zh-CN"/>
              </w:rPr>
              <w:t>9</w:t>
            </w:r>
            <w:r>
              <w:rPr>
                <w:rFonts w:hint="eastAsia" w:ascii="仿宋" w:hAnsi="仿宋" w:eastAsia="仿宋" w:cs="仿宋"/>
                <w:sz w:val="24"/>
                <w:szCs w:val="24"/>
                <w:lang w:val="en-US" w:eastAsia="en-US"/>
              </w:rPr>
              <w:t>-202</w:t>
            </w:r>
            <w:r>
              <w:rPr>
                <w:rFonts w:hint="eastAsia" w:ascii="仿宋" w:hAnsi="仿宋" w:eastAsia="仿宋" w:cs="仿宋"/>
                <w:sz w:val="24"/>
                <w:szCs w:val="24"/>
                <w:lang w:val="en-US" w:eastAsia="zh-CN"/>
              </w:rPr>
              <w:t>1</w:t>
            </w:r>
            <w:r>
              <w:rPr>
                <w:rFonts w:hint="eastAsia" w:ascii="仿宋" w:hAnsi="仿宋" w:eastAsia="仿宋" w:cs="仿宋"/>
                <w:sz w:val="24"/>
                <w:szCs w:val="24"/>
                <w:lang w:val="en-US" w:eastAsia="en-US"/>
              </w:rPr>
              <w:t>年获得有效知识产权情况表</w:t>
            </w:r>
          </w:p>
        </w:tc>
        <w:tc>
          <w:tcPr>
            <w:tcW w:w="1538" w:type="dxa"/>
            <w:noWrap w:val="0"/>
            <w:vAlign w:val="center"/>
          </w:tcPr>
          <w:p>
            <w:pPr>
              <w:tabs>
                <w:tab w:val="left" w:pos="207"/>
                <w:tab w:val="left" w:pos="879"/>
              </w:tabs>
              <w:snapToGrid w:val="0"/>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r>
      <w:tr>
        <w:tblPrEx>
          <w:tblCellMar>
            <w:top w:w="0" w:type="dxa"/>
            <w:left w:w="108" w:type="dxa"/>
            <w:bottom w:w="0" w:type="dxa"/>
            <w:right w:w="108" w:type="dxa"/>
          </w:tblCellMar>
        </w:tblPrEx>
        <w:trPr>
          <w:cantSplit/>
          <w:trHeight w:val="395" w:hRule="atLeast"/>
        </w:trPr>
        <w:tc>
          <w:tcPr>
            <w:tcW w:w="7763" w:type="dxa"/>
            <w:gridSpan w:val="2"/>
            <w:noWrap w:val="0"/>
            <w:vAlign w:val="top"/>
          </w:tcPr>
          <w:p>
            <w:pPr>
              <w:tabs>
                <w:tab w:val="left" w:pos="879"/>
              </w:tabs>
              <w:snapToGrid w:val="0"/>
              <w:spacing w:line="480" w:lineRule="exact"/>
              <w:rPr>
                <w:rFonts w:hint="eastAsia" w:ascii="仿宋" w:hAnsi="仿宋" w:eastAsia="仿宋" w:cs="仿宋"/>
                <w:sz w:val="24"/>
                <w:szCs w:val="24"/>
                <w:lang w:val="en-US" w:eastAsia="en-US"/>
              </w:rPr>
            </w:pPr>
            <w:r>
              <w:rPr>
                <w:rFonts w:hint="eastAsia" w:ascii="仿宋" w:hAnsi="仿宋" w:eastAsia="仿宋" w:cs="仿宋"/>
                <w:sz w:val="24"/>
                <w:szCs w:val="24"/>
                <w:lang w:val="en-US" w:eastAsia="zh-CN"/>
              </w:rPr>
              <w:t>3</w:t>
            </w:r>
            <w:r>
              <w:rPr>
                <w:rFonts w:hint="eastAsia" w:ascii="仿宋" w:hAnsi="仿宋" w:eastAsia="仿宋" w:cs="仿宋"/>
                <w:sz w:val="24"/>
                <w:szCs w:val="24"/>
                <w:lang w:val="en-US" w:eastAsia="en-US"/>
              </w:rPr>
              <w:t>、研究院专职研发人员名单情况表</w:t>
            </w:r>
          </w:p>
        </w:tc>
        <w:tc>
          <w:tcPr>
            <w:tcW w:w="1538" w:type="dxa"/>
            <w:noWrap w:val="0"/>
            <w:vAlign w:val="center"/>
          </w:tcPr>
          <w:p>
            <w:pPr>
              <w:tabs>
                <w:tab w:val="left" w:pos="207"/>
                <w:tab w:val="left" w:pos="879"/>
              </w:tabs>
              <w:snapToGrid w:val="0"/>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12-39</w:t>
            </w:r>
          </w:p>
        </w:tc>
      </w:tr>
      <w:tr>
        <w:tblPrEx>
          <w:tblCellMar>
            <w:top w:w="0" w:type="dxa"/>
            <w:left w:w="108" w:type="dxa"/>
            <w:bottom w:w="0" w:type="dxa"/>
            <w:right w:w="108" w:type="dxa"/>
          </w:tblCellMar>
        </w:tblPrEx>
        <w:trPr>
          <w:cantSplit/>
          <w:trHeight w:val="395" w:hRule="atLeast"/>
        </w:trPr>
        <w:tc>
          <w:tcPr>
            <w:tcW w:w="7763" w:type="dxa"/>
            <w:gridSpan w:val="2"/>
            <w:noWrap w:val="0"/>
            <w:vAlign w:val="top"/>
          </w:tcPr>
          <w:p>
            <w:pPr>
              <w:tabs>
                <w:tab w:val="left" w:pos="879"/>
              </w:tabs>
              <w:snapToGrid w:val="0"/>
              <w:spacing w:line="480" w:lineRule="exact"/>
              <w:rPr>
                <w:rFonts w:hint="eastAsia" w:ascii="仿宋" w:hAnsi="仿宋" w:eastAsia="仿宋" w:cs="仿宋"/>
                <w:sz w:val="24"/>
                <w:szCs w:val="24"/>
                <w:lang w:val="en-US" w:eastAsia="en-US"/>
              </w:rPr>
            </w:pPr>
            <w:r>
              <w:rPr>
                <w:rFonts w:hint="eastAsia" w:ascii="仿宋" w:hAnsi="仿宋" w:eastAsia="仿宋" w:cs="仿宋"/>
                <w:sz w:val="24"/>
                <w:szCs w:val="24"/>
                <w:lang w:val="en-US" w:eastAsia="zh-CN"/>
              </w:rPr>
              <w:t>4</w:t>
            </w:r>
            <w:r>
              <w:rPr>
                <w:rFonts w:hint="eastAsia" w:ascii="仿宋" w:hAnsi="仿宋" w:eastAsia="仿宋" w:cs="仿宋"/>
                <w:sz w:val="24"/>
                <w:szCs w:val="24"/>
                <w:lang w:val="en-US" w:eastAsia="en-US"/>
              </w:rPr>
              <w:t>、研究院仪器设备及专用软件清单</w:t>
            </w:r>
          </w:p>
        </w:tc>
        <w:tc>
          <w:tcPr>
            <w:tcW w:w="1538" w:type="dxa"/>
            <w:noWrap w:val="0"/>
            <w:vAlign w:val="center"/>
          </w:tcPr>
          <w:p>
            <w:pPr>
              <w:tabs>
                <w:tab w:val="left" w:pos="207"/>
                <w:tab w:val="left" w:pos="879"/>
              </w:tabs>
              <w:snapToGrid w:val="0"/>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r>
      <w:tr>
        <w:tblPrEx>
          <w:tblCellMar>
            <w:top w:w="0" w:type="dxa"/>
            <w:left w:w="108" w:type="dxa"/>
            <w:bottom w:w="0" w:type="dxa"/>
            <w:right w:w="108" w:type="dxa"/>
          </w:tblCellMar>
        </w:tblPrEx>
        <w:trPr>
          <w:cantSplit/>
          <w:trHeight w:val="395" w:hRule="atLeast"/>
        </w:trPr>
        <w:tc>
          <w:tcPr>
            <w:tcW w:w="7763" w:type="dxa"/>
            <w:gridSpan w:val="2"/>
            <w:noWrap w:val="0"/>
            <w:vAlign w:val="top"/>
          </w:tcPr>
          <w:p>
            <w:pPr>
              <w:tabs>
                <w:tab w:val="left" w:pos="879"/>
              </w:tabs>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、执业许可证及营业执照复印件</w:t>
            </w:r>
          </w:p>
        </w:tc>
        <w:tc>
          <w:tcPr>
            <w:tcW w:w="1538" w:type="dxa"/>
            <w:noWrap w:val="0"/>
            <w:vAlign w:val="top"/>
          </w:tcPr>
          <w:p>
            <w:pPr>
              <w:tabs>
                <w:tab w:val="left" w:pos="207"/>
                <w:tab w:val="left" w:pos="879"/>
              </w:tabs>
              <w:snapToGrid w:val="0"/>
              <w:spacing w:line="480" w:lineRule="exact"/>
              <w:ind w:hanging="31"/>
              <w:jc w:val="center"/>
              <w:rPr>
                <w:rFonts w:hint="eastAsia" w:ascii="仿宋" w:hAnsi="仿宋" w:eastAsia="仿宋" w:cs="仿宋"/>
                <w:sz w:val="24"/>
                <w:szCs w:val="24"/>
                <w:lang w:eastAsia="zh-CN"/>
              </w:rPr>
            </w:pPr>
          </w:p>
        </w:tc>
      </w:tr>
    </w:tbl>
    <w:p>
      <w:pPr>
        <w:ind w:firstLine="240" w:firstLineChars="100"/>
        <w:jc w:val="both"/>
        <w:rPr>
          <w:rFonts w:hint="eastAsia" w:ascii="仿宋" w:hAnsi="仿宋" w:eastAsia="仿宋" w:cs="仿宋"/>
          <w:sz w:val="24"/>
          <w:szCs w:val="24"/>
        </w:rPr>
      </w:pPr>
      <w:r>
        <w:rPr>
          <w:rFonts w:hint="eastAsia" w:ascii="仿宋" w:hAnsi="仿宋" w:eastAsia="仿宋" w:cs="仿宋"/>
          <w:sz w:val="24"/>
          <w:szCs w:val="24"/>
        </w:rPr>
        <w:t xml:space="preserve"> </w:t>
      </w:r>
    </w:p>
    <w:p>
      <w:pPr>
        <w:ind w:firstLine="240" w:firstLineChars="100"/>
        <w:jc w:val="both"/>
        <w:rPr>
          <w:rFonts w:hint="eastAsia" w:ascii="仿宋" w:hAnsi="仿宋" w:eastAsia="仿宋" w:cs="仿宋"/>
          <w:sz w:val="24"/>
          <w:szCs w:val="24"/>
        </w:rPr>
      </w:pPr>
    </w:p>
    <w:p>
      <w:pPr>
        <w:ind w:firstLine="240" w:firstLineChars="100"/>
        <w:jc w:val="both"/>
        <w:rPr>
          <w:rFonts w:hint="eastAsia" w:ascii="仿宋" w:hAnsi="仿宋" w:eastAsia="仿宋" w:cs="仿宋"/>
          <w:sz w:val="24"/>
          <w:szCs w:val="24"/>
        </w:rPr>
      </w:pPr>
    </w:p>
    <w:p>
      <w:pPr>
        <w:ind w:firstLine="240" w:firstLineChars="100"/>
        <w:jc w:val="both"/>
        <w:rPr>
          <w:rFonts w:hint="eastAsia" w:ascii="仿宋" w:hAnsi="仿宋" w:eastAsia="仿宋" w:cs="仿宋"/>
          <w:sz w:val="24"/>
          <w:szCs w:val="24"/>
          <w:lang w:val="en-US" w:eastAsia="zh-CN"/>
        </w:rPr>
      </w:pPr>
    </w:p>
    <w:p>
      <w:pPr>
        <w:ind w:firstLine="240" w:firstLineChars="100"/>
        <w:jc w:val="both"/>
        <w:rPr>
          <w:rFonts w:hint="eastAsia" w:ascii="仿宋" w:hAnsi="仿宋" w:eastAsia="仿宋" w:cs="仿宋"/>
          <w:sz w:val="24"/>
          <w:szCs w:val="24"/>
          <w:lang w:val="en-US" w:eastAsia="zh-CN"/>
        </w:rPr>
        <w:sectPr>
          <w:footerReference r:id="rId3" w:type="default"/>
          <w:pgSz w:w="11906" w:h="16838"/>
          <w:pgMar w:top="1440" w:right="1134" w:bottom="1440" w:left="1134" w:header="851" w:footer="992" w:gutter="0"/>
          <w:pgNumType w:start="1"/>
          <w:cols w:space="720" w:num="1"/>
          <w:docGrid w:type="lines" w:linePitch="312" w:charSpace="0"/>
        </w:sectPr>
      </w:pPr>
    </w:p>
    <w:p>
      <w:pPr>
        <w:spacing w:line="560" w:lineRule="exact"/>
        <w:jc w:val="center"/>
        <w:rPr>
          <w:rFonts w:hint="eastAsia" w:ascii="仿宋" w:hAnsi="仿宋" w:eastAsia="仿宋" w:cs="仿宋"/>
          <w:b/>
          <w:bCs/>
          <w:sz w:val="44"/>
          <w:szCs w:val="44"/>
        </w:rPr>
      </w:pPr>
      <w:r>
        <w:rPr>
          <w:rFonts w:hint="eastAsia" w:ascii="仿宋" w:hAnsi="仿宋" w:eastAsia="仿宋" w:cs="仿宋"/>
          <w:b/>
          <w:bCs/>
          <w:sz w:val="44"/>
          <w:szCs w:val="44"/>
        </w:rPr>
        <w:t>审 计 报 告</w:t>
      </w:r>
    </w:p>
    <w:p>
      <w:pPr>
        <w:spacing w:line="560" w:lineRule="exact"/>
        <w:ind w:firstLine="5520" w:firstLineChars="2300"/>
        <w:rPr>
          <w:rFonts w:hint="eastAsia" w:ascii="仿宋" w:hAnsi="仿宋" w:eastAsia="仿宋" w:cs="仿宋"/>
          <w:kern w:val="0"/>
          <w:sz w:val="24"/>
          <w:szCs w:val="24"/>
          <w:lang w:val="zh-CN"/>
        </w:rPr>
      </w:pPr>
    </w:p>
    <w:p>
      <w:pPr>
        <w:spacing w:line="560" w:lineRule="exact"/>
        <w:jc w:val="right"/>
        <w:rPr>
          <w:rFonts w:hint="eastAsia" w:ascii="仿宋" w:hAnsi="仿宋" w:eastAsia="仿宋" w:cs="仿宋"/>
        </w:rPr>
      </w:pPr>
      <w:r>
        <w:rPr>
          <w:rFonts w:hint="eastAsia" w:ascii="仿宋" w:hAnsi="仿宋" w:eastAsia="仿宋" w:cs="仿宋"/>
          <w:kern w:val="0"/>
          <w:sz w:val="28"/>
          <w:szCs w:val="24"/>
          <w:lang w:val="zh-CN"/>
        </w:rPr>
        <w:t>深</w:t>
      </w:r>
      <w:r>
        <w:rPr>
          <w:rFonts w:hint="eastAsia" w:ascii="仿宋" w:hAnsi="仿宋" w:eastAsia="仿宋" w:cs="仿宋"/>
          <w:kern w:val="0"/>
          <w:sz w:val="28"/>
          <w:szCs w:val="24"/>
          <w:lang w:val="en-US" w:eastAsia="zh-CN"/>
        </w:rPr>
        <w:t>XXX</w:t>
      </w:r>
      <w:r>
        <w:rPr>
          <w:rFonts w:hint="eastAsia" w:ascii="仿宋" w:hAnsi="仿宋" w:eastAsia="仿宋" w:cs="仿宋"/>
          <w:kern w:val="0"/>
          <w:sz w:val="28"/>
          <w:szCs w:val="24"/>
          <w:lang w:val="zh-CN"/>
        </w:rPr>
        <w:t>专审字[202</w:t>
      </w:r>
      <w:r>
        <w:rPr>
          <w:rFonts w:hint="eastAsia" w:ascii="仿宋" w:hAnsi="仿宋" w:eastAsia="仿宋" w:cs="仿宋"/>
          <w:kern w:val="0"/>
          <w:sz w:val="28"/>
          <w:szCs w:val="24"/>
          <w:lang w:val="en-US" w:eastAsia="zh-CN"/>
        </w:rPr>
        <w:t>2</w:t>
      </w:r>
      <w:r>
        <w:rPr>
          <w:rFonts w:hint="eastAsia" w:ascii="仿宋" w:hAnsi="仿宋" w:eastAsia="仿宋" w:cs="仿宋"/>
          <w:kern w:val="0"/>
          <w:sz w:val="28"/>
          <w:szCs w:val="24"/>
          <w:lang w:val="zh-CN"/>
        </w:rPr>
        <w:t>]第</w:t>
      </w:r>
      <w:r>
        <w:rPr>
          <w:rFonts w:hint="eastAsia" w:ascii="仿宋" w:hAnsi="仿宋" w:eastAsia="仿宋" w:cs="仿宋"/>
          <w:kern w:val="0"/>
          <w:sz w:val="28"/>
          <w:szCs w:val="24"/>
          <w:lang w:val="en-US" w:eastAsia="zh-CN"/>
        </w:rPr>
        <w:t>×××</w:t>
      </w:r>
      <w:r>
        <w:rPr>
          <w:rFonts w:hint="eastAsia" w:ascii="仿宋" w:hAnsi="仿宋" w:eastAsia="仿宋" w:cs="仿宋"/>
          <w:kern w:val="0"/>
          <w:sz w:val="28"/>
          <w:szCs w:val="24"/>
          <w:lang w:val="zh-CN"/>
        </w:rPr>
        <w:t>号</w:t>
      </w:r>
    </w:p>
    <w:p>
      <w:pPr>
        <w:spacing w:line="560" w:lineRule="exact"/>
        <w:rPr>
          <w:rFonts w:hint="eastAsia" w:ascii="仿宋" w:hAnsi="仿宋" w:eastAsia="仿宋" w:cs="仿宋"/>
          <w:b/>
          <w:sz w:val="28"/>
          <w:szCs w:val="24"/>
        </w:rPr>
      </w:pPr>
      <w:r>
        <w:rPr>
          <w:rFonts w:hint="eastAsia" w:ascii="仿宋" w:hAnsi="仿宋" w:eastAsia="仿宋" w:cs="仿宋"/>
          <w:b/>
          <w:kern w:val="0"/>
          <w:sz w:val="28"/>
          <w:szCs w:val="24"/>
        </w:rPr>
        <w:t>深圳</w:t>
      </w:r>
      <w:r>
        <w:rPr>
          <w:rFonts w:hint="eastAsia" w:ascii="仿宋" w:hAnsi="仿宋" w:eastAsia="仿宋" w:cs="仿宋"/>
          <w:b/>
          <w:kern w:val="0"/>
          <w:sz w:val="28"/>
          <w:szCs w:val="24"/>
          <w:lang w:eastAsia="zh-CN"/>
        </w:rPr>
        <w:t>xxxx</w:t>
      </w:r>
      <w:r>
        <w:rPr>
          <w:rFonts w:hint="eastAsia" w:ascii="仿宋" w:hAnsi="仿宋" w:eastAsia="仿宋" w:cs="仿宋"/>
          <w:b/>
          <w:kern w:val="0"/>
          <w:sz w:val="28"/>
          <w:szCs w:val="24"/>
        </w:rPr>
        <w:t>有限公司：</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kern w:val="0"/>
          <w:sz w:val="24"/>
          <w:szCs w:val="24"/>
        </w:rPr>
        <w:t>们接受委托，</w:t>
      </w:r>
      <w:r>
        <w:rPr>
          <w:rFonts w:hint="eastAsia" w:ascii="仿宋" w:hAnsi="仿宋" w:eastAsia="仿宋" w:cs="仿宋"/>
          <w:sz w:val="24"/>
          <w:szCs w:val="24"/>
        </w:rPr>
        <w:t>对深圳</w:t>
      </w:r>
      <w:r>
        <w:rPr>
          <w:rFonts w:hint="eastAsia" w:ascii="仿宋" w:hAnsi="仿宋" w:eastAsia="仿宋" w:cs="仿宋"/>
          <w:sz w:val="24"/>
          <w:szCs w:val="24"/>
          <w:lang w:eastAsia="zh-CN"/>
        </w:rPr>
        <w:t>xxxx</w:t>
      </w:r>
      <w:r>
        <w:rPr>
          <w:rFonts w:hint="eastAsia" w:ascii="仿宋" w:hAnsi="仿宋" w:eastAsia="仿宋" w:cs="仿宋"/>
          <w:sz w:val="24"/>
          <w:szCs w:val="24"/>
        </w:rPr>
        <w:t>有限公司(以下简称“</w:t>
      </w:r>
      <w:r>
        <w:rPr>
          <w:rFonts w:hint="eastAsia" w:ascii="仿宋" w:hAnsi="仿宋" w:eastAsia="仿宋" w:cs="仿宋"/>
          <w:sz w:val="24"/>
          <w:szCs w:val="24"/>
          <w:lang w:val="en-US" w:eastAsia="zh-CN"/>
        </w:rPr>
        <w:t>深圳xxxx股份</w:t>
      </w:r>
      <w:r>
        <w:rPr>
          <w:rFonts w:hint="eastAsia" w:ascii="仿宋" w:hAnsi="仿宋" w:eastAsia="仿宋" w:cs="仿宋"/>
          <w:sz w:val="24"/>
          <w:szCs w:val="24"/>
        </w:rPr>
        <w:t>”)申报</w:t>
      </w:r>
      <w:r>
        <w:rPr>
          <w:rFonts w:hint="default" w:ascii="仿宋" w:hAnsi="仿宋" w:eastAsia="仿宋" w:cs="仿宋"/>
          <w:sz w:val="24"/>
          <w:szCs w:val="24"/>
          <w:highlight w:val="yellow"/>
          <w:lang w:val="en" w:eastAsia="zh-CN"/>
        </w:rPr>
        <w:t>20XX年度</w:t>
      </w:r>
      <w:r>
        <w:rPr>
          <w:rFonts w:hint="eastAsia" w:ascii="仿宋" w:hAnsi="仿宋" w:eastAsia="仿宋" w:cs="仿宋"/>
          <w:sz w:val="24"/>
          <w:szCs w:val="24"/>
        </w:rPr>
        <w:t>重点企业研究院所附的营业收入、研发经费、知识产权、研发人员等认定条件的相关资料进行专项审计。</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一、管理层的责任</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按照企业会计准则、《中国注册会计师审计准则》、《深圳市科技创新委员会</w:t>
      </w:r>
      <w:r>
        <w:rPr>
          <w:rFonts w:hint="eastAsia" w:ascii="仿宋" w:hAnsi="仿宋" w:eastAsia="仿宋" w:cs="仿宋"/>
          <w:sz w:val="24"/>
          <w:szCs w:val="24"/>
          <w:lang w:eastAsia="zh-CN"/>
        </w:rPr>
        <w:t>2021-2022</w:t>
      </w:r>
      <w:r>
        <w:rPr>
          <w:rFonts w:hint="eastAsia" w:ascii="仿宋" w:hAnsi="仿宋" w:eastAsia="仿宋" w:cs="仿宋"/>
          <w:sz w:val="24"/>
          <w:szCs w:val="24"/>
        </w:rPr>
        <w:t>年重点企业研究院认定资助申请指南》、《深圳经济特区科技创新条例》（深圳市第六届人民代表大会常务委员会公告，</w:t>
      </w:r>
      <w:r>
        <w:rPr>
          <w:rFonts w:hint="eastAsia" w:ascii="仿宋" w:hAnsi="仿宋" w:eastAsia="仿宋" w:cs="仿宋"/>
          <w:sz w:val="24"/>
          <w:szCs w:val="24"/>
          <w:lang w:eastAsia="zh-CN"/>
        </w:rPr>
        <w:t>第二〇五号</w:t>
      </w:r>
      <w:r>
        <w:rPr>
          <w:rFonts w:hint="eastAsia" w:ascii="仿宋" w:hAnsi="仿宋" w:eastAsia="仿宋" w:cs="仿宋"/>
          <w:sz w:val="24"/>
          <w:szCs w:val="24"/>
        </w:rPr>
        <w:t>）、《关于促进科技创新的若干措施》（中共深圳市委、深圳市人民政府，深发〔2016〕7号）、《深圳市科技计划管理改革方案》（深圳市人民政府，深府〔2019〕1号）、《深圳市科技计划项目管理办法》（深圳市科技创新委员会，深科技创新规〔2019〕1号）、《深圳市科技研发资金管理办法》（深圳市科技创新委员会、深圳市财政局，深科技创新规〔2019〕2号）、《深圳市重点企业研究院资助管理办法》（深圳市科技创新委员会，深科技创新规〔2020〕15号）等相关法律法规规定，提供真实、合法、完整的会计凭证、账册及其他认定相关资料是管理层的责任。这种责任包括：(1)设计、实施和维护与明细表编 制相关的内部控制，以使明细表不存在由于舞弊或错误而导致的重大错报；(2)选择和运用恰当的会计政策；(3)作出合理的会计估计。</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二、注册会计师的责任</w:t>
      </w:r>
    </w:p>
    <w:p>
      <w:pPr>
        <w:spacing w:line="560" w:lineRule="exact"/>
        <w:ind w:firstLine="480" w:firstLineChars="200"/>
        <w:rPr>
          <w:rFonts w:hint="eastAsia" w:ascii="仿宋" w:hAnsi="仿宋" w:eastAsia="仿宋" w:cs="仿宋"/>
          <w:kern w:val="0"/>
          <w:sz w:val="24"/>
          <w:szCs w:val="24"/>
          <w:highlight w:val="none"/>
          <w:lang w:eastAsia="zh-CN"/>
        </w:rPr>
      </w:pPr>
      <w:r>
        <w:rPr>
          <w:rFonts w:hint="eastAsia" w:ascii="仿宋" w:hAnsi="仿宋" w:eastAsia="仿宋" w:cs="仿宋"/>
          <w:sz w:val="24"/>
          <w:szCs w:val="24"/>
        </w:rPr>
        <w:t>我们的责任是依据《中国注册会计师审计准则》、</w:t>
      </w:r>
      <w:r>
        <w:rPr>
          <w:rFonts w:hint="eastAsia" w:ascii="仿宋" w:hAnsi="仿宋" w:eastAsia="仿宋" w:cs="仿宋"/>
          <w:sz w:val="24"/>
          <w:szCs w:val="24"/>
          <w:highlight w:val="yellow"/>
          <w:lang w:eastAsia="zh-CN"/>
        </w:rPr>
        <w:t>《深圳市科技创新委员会</w:t>
      </w:r>
      <w:r>
        <w:rPr>
          <w:rFonts w:hint="default" w:ascii="仿宋" w:hAnsi="仿宋" w:eastAsia="仿宋" w:cs="仿宋"/>
          <w:sz w:val="24"/>
          <w:szCs w:val="24"/>
          <w:highlight w:val="yellow"/>
          <w:lang w:val="en" w:eastAsia="zh-CN"/>
        </w:rPr>
        <w:t>20XX年度</w:t>
      </w:r>
      <w:r>
        <w:rPr>
          <w:rFonts w:hint="eastAsia" w:ascii="仿宋" w:hAnsi="仿宋" w:eastAsia="仿宋" w:cs="仿宋"/>
          <w:sz w:val="24"/>
          <w:szCs w:val="24"/>
          <w:highlight w:val="yellow"/>
          <w:lang w:eastAsia="zh-CN"/>
        </w:rPr>
        <w:t>重点企业研究院认定资助申请指南》、</w:t>
      </w:r>
      <w:r>
        <w:rPr>
          <w:rFonts w:hint="eastAsia" w:ascii="仿宋" w:hAnsi="仿宋" w:eastAsia="仿宋" w:cs="仿宋"/>
          <w:sz w:val="24"/>
          <w:szCs w:val="24"/>
          <w:lang w:eastAsia="zh-CN"/>
        </w:rPr>
        <w:t>《深圳经济特区科技创新条例》（深圳市第六届人民代表大会常务委员会公告，第二〇五号）、</w:t>
      </w:r>
      <w:r>
        <w:rPr>
          <w:rFonts w:hint="eastAsia" w:ascii="仿宋" w:hAnsi="仿宋" w:eastAsia="仿宋" w:cs="仿宋"/>
          <w:sz w:val="24"/>
          <w:szCs w:val="24"/>
        </w:rPr>
        <w:t>《关于促进科技创新的若干措施》</w:t>
      </w:r>
      <w:r>
        <w:rPr>
          <w:rFonts w:hint="eastAsia" w:ascii="仿宋" w:hAnsi="仿宋" w:eastAsia="仿宋" w:cs="仿宋"/>
          <w:sz w:val="24"/>
          <w:szCs w:val="24"/>
          <w:lang w:eastAsia="zh-CN"/>
        </w:rPr>
        <w:t>（</w:t>
      </w:r>
      <w:r>
        <w:rPr>
          <w:rFonts w:hint="eastAsia" w:ascii="仿宋" w:hAnsi="仿宋" w:eastAsia="仿宋" w:cs="仿宋"/>
          <w:sz w:val="24"/>
          <w:szCs w:val="24"/>
        </w:rPr>
        <w:t>中共深圳市委、深圳市人民政府，深发〔2016〕7号</w:t>
      </w:r>
      <w:r>
        <w:rPr>
          <w:rFonts w:hint="eastAsia" w:ascii="仿宋" w:hAnsi="仿宋" w:eastAsia="仿宋" w:cs="仿宋"/>
          <w:sz w:val="24"/>
          <w:szCs w:val="24"/>
          <w:lang w:eastAsia="zh-CN"/>
        </w:rPr>
        <w:t>）、《深圳市科技计划管理改革方案》（深圳市人民政府，深府〔2019〕1号）、《深圳市科技计划项目管理办法》（深圳市科技创新委员会，深科技创新规〔2019〕1号）、《深圳市科技研发资金管理办法》（深圳市科技创新委员会、深圳市财政局，深科技创新规〔2019〕2号）、《深圳市重点企业研究院资助管理办法》（深圳市科技创新委员会，深科技创新规〔2020〕</w:t>
      </w:r>
      <w:r>
        <w:rPr>
          <w:rFonts w:hint="eastAsia" w:ascii="仿宋" w:hAnsi="仿宋" w:eastAsia="仿宋" w:cs="仿宋"/>
          <w:sz w:val="24"/>
          <w:szCs w:val="24"/>
          <w:highlight w:val="none"/>
          <w:lang w:eastAsia="zh-CN"/>
        </w:rPr>
        <w:t>15号）</w:t>
      </w:r>
      <w:r>
        <w:rPr>
          <w:rFonts w:hint="eastAsia" w:ascii="仿宋" w:hAnsi="仿宋" w:eastAsia="仿宋" w:cs="仿宋"/>
          <w:kern w:val="0"/>
          <w:sz w:val="24"/>
          <w:szCs w:val="24"/>
          <w:highlight w:val="none"/>
        </w:rPr>
        <w:t>的有关规定</w:t>
      </w:r>
      <w:r>
        <w:rPr>
          <w:rFonts w:hint="eastAsia" w:ascii="仿宋" w:hAnsi="仿宋" w:eastAsia="仿宋" w:cs="仿宋"/>
          <w:kern w:val="0"/>
          <w:sz w:val="24"/>
          <w:szCs w:val="24"/>
          <w:highlight w:val="none"/>
          <w:lang w:eastAsia="zh-CN"/>
        </w:rPr>
        <w:t>，对深圳xxxx股份所提供的认定条件相关资料进行审计，并在实施审计工作的基础上，对深圳xxxx股份申报</w:t>
      </w:r>
      <w:r>
        <w:rPr>
          <w:rFonts w:hint="default" w:ascii="仿宋" w:hAnsi="仿宋" w:eastAsia="仿宋" w:cs="仿宋"/>
          <w:kern w:val="0"/>
          <w:sz w:val="24"/>
          <w:szCs w:val="24"/>
          <w:highlight w:val="yellow"/>
          <w:lang w:val="en" w:eastAsia="zh-CN"/>
        </w:rPr>
        <w:t>20XX年度</w:t>
      </w:r>
      <w:r>
        <w:rPr>
          <w:rFonts w:hint="eastAsia" w:ascii="仿宋" w:hAnsi="仿宋" w:eastAsia="仿宋" w:cs="仿宋"/>
          <w:kern w:val="0"/>
          <w:sz w:val="24"/>
          <w:szCs w:val="24"/>
          <w:highlight w:val="none"/>
          <w:lang w:eastAsia="zh-CN"/>
        </w:rPr>
        <w:t>重点企业研究院的认定条件发表审计意见。</w:t>
      </w:r>
    </w:p>
    <w:p>
      <w:pPr>
        <w:spacing w:line="56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结合认定条件相关资料实际情况，我们实施了包括査阅会计凭证、会计账簿、财务报表及相关资料等我们认为必要的审计程序。中国注册会计师审计准则要求我们遵守中国注册会计师职业道德守则，计划和执行审计工作以对认定条件是否不存在重大错报获取合理保证</w:t>
      </w:r>
      <w:r>
        <w:rPr>
          <w:rFonts w:hint="eastAsia" w:ascii="仿宋" w:hAnsi="仿宋" w:eastAsia="仿宋" w:cs="仿宋"/>
          <w:kern w:val="0"/>
          <w:sz w:val="24"/>
          <w:szCs w:val="24"/>
          <w:highlight w:val="none"/>
          <w:lang w:eastAsia="zh-CN"/>
        </w:rPr>
        <w:t>。</w:t>
      </w:r>
    </w:p>
    <w:p>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我们相信，我们获取的审计证据是充分、适当的，为发表审计意见提供了基础。现将审计情况报告如下：</w:t>
      </w:r>
    </w:p>
    <w:p>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a</w:t>
      </w:r>
      <w:r>
        <w:rPr>
          <w:rFonts w:hint="eastAsia" w:ascii="仿宋" w:hAnsi="仿宋" w:eastAsia="仿宋" w:cs="仿宋"/>
          <w:kern w:val="0"/>
          <w:sz w:val="24"/>
          <w:szCs w:val="24"/>
          <w:highlight w:val="none"/>
        </w:rPr>
        <w:t>、公司基本情况</w:t>
      </w:r>
    </w:p>
    <w:p>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深圳</w:t>
      </w:r>
      <w:r>
        <w:rPr>
          <w:rFonts w:hint="eastAsia" w:ascii="仿宋" w:hAnsi="仿宋" w:eastAsia="仿宋" w:cs="仿宋"/>
          <w:kern w:val="0"/>
          <w:sz w:val="24"/>
          <w:szCs w:val="24"/>
          <w:highlight w:val="none"/>
          <w:lang w:eastAsia="zh-CN"/>
        </w:rPr>
        <w:t>xxxx</w:t>
      </w:r>
      <w:r>
        <w:rPr>
          <w:rFonts w:hint="eastAsia" w:ascii="仿宋" w:hAnsi="仿宋" w:eastAsia="仿宋" w:cs="仿宋"/>
          <w:kern w:val="0"/>
          <w:sz w:val="24"/>
          <w:szCs w:val="24"/>
          <w:highlight w:val="none"/>
        </w:rPr>
        <w:t>有限公司于</w:t>
      </w:r>
      <w:r>
        <w:rPr>
          <w:rFonts w:hint="eastAsia" w:ascii="仿宋" w:hAnsi="仿宋" w:eastAsia="仿宋" w:cs="仿宋"/>
          <w:kern w:val="0"/>
          <w:sz w:val="24"/>
          <w:szCs w:val="24"/>
          <w:highlight w:val="none"/>
          <w:lang w:val="en-US" w:eastAsia="zh-CN"/>
        </w:rPr>
        <w:t>1999</w:t>
      </w:r>
      <w:r>
        <w:rPr>
          <w:rFonts w:hint="eastAsia" w:ascii="仿宋" w:hAnsi="仿宋" w:eastAsia="仿宋" w:cs="仿宋"/>
          <w:kern w:val="0"/>
          <w:sz w:val="24"/>
          <w:szCs w:val="24"/>
          <w:highlight w:val="none"/>
        </w:rPr>
        <w:t>年1月</w:t>
      </w:r>
      <w:r>
        <w:rPr>
          <w:rFonts w:hint="eastAsia" w:ascii="仿宋" w:hAnsi="仿宋" w:eastAsia="仿宋" w:cs="仿宋"/>
          <w:kern w:val="0"/>
          <w:sz w:val="24"/>
          <w:szCs w:val="24"/>
          <w:highlight w:val="none"/>
          <w:lang w:val="en-US" w:eastAsia="zh-CN"/>
        </w:rPr>
        <w:t>25</w:t>
      </w:r>
      <w:r>
        <w:rPr>
          <w:rFonts w:hint="eastAsia" w:ascii="仿宋" w:hAnsi="仿宋" w:eastAsia="仿宋" w:cs="仿宋"/>
          <w:kern w:val="0"/>
          <w:sz w:val="24"/>
          <w:szCs w:val="24"/>
          <w:highlight w:val="none"/>
        </w:rPr>
        <w:t>日在深圳市市场监督管理局登记注册，取得统一社会信用代码为</w:t>
      </w:r>
      <w:r>
        <w:rPr>
          <w:rFonts w:hint="eastAsia" w:ascii="仿宋" w:hAnsi="仿宋" w:eastAsia="仿宋" w:cs="仿宋"/>
          <w:kern w:val="0"/>
          <w:sz w:val="24"/>
          <w:szCs w:val="24"/>
          <w:highlight w:val="none"/>
          <w:lang w:val="en-US" w:eastAsia="zh-CN"/>
        </w:rPr>
        <w:t>xxxxxx</w:t>
      </w:r>
      <w:r>
        <w:rPr>
          <w:rFonts w:hint="eastAsia" w:ascii="仿宋" w:hAnsi="仿宋" w:eastAsia="仿宋" w:cs="仿宋"/>
          <w:kern w:val="0"/>
          <w:sz w:val="24"/>
          <w:szCs w:val="24"/>
          <w:highlight w:val="none"/>
        </w:rPr>
        <w:t>号的企业法人营业执照。公司注册资本人民币</w:t>
      </w:r>
      <w:r>
        <w:rPr>
          <w:rFonts w:hint="eastAsia" w:ascii="仿宋" w:hAnsi="仿宋" w:eastAsia="仿宋" w:cs="仿宋"/>
          <w:kern w:val="0"/>
          <w:sz w:val="24"/>
          <w:szCs w:val="24"/>
          <w:highlight w:val="none"/>
          <w:lang w:val="en-US" w:eastAsia="zh-CN"/>
        </w:rPr>
        <w:t>xxxx</w:t>
      </w:r>
      <w:r>
        <w:rPr>
          <w:rFonts w:hint="eastAsia" w:ascii="仿宋" w:hAnsi="仿宋" w:eastAsia="仿宋" w:cs="仿宋"/>
          <w:kern w:val="0"/>
          <w:sz w:val="24"/>
          <w:szCs w:val="24"/>
          <w:highlight w:val="none"/>
        </w:rPr>
        <w:t>万元</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公司注册地址：深圳市</w:t>
      </w:r>
      <w:r>
        <w:rPr>
          <w:rFonts w:hint="eastAsia" w:ascii="仿宋" w:hAnsi="仿宋" w:eastAsia="仿宋" w:cs="仿宋"/>
          <w:kern w:val="0"/>
          <w:sz w:val="24"/>
          <w:szCs w:val="24"/>
          <w:highlight w:val="none"/>
          <w:lang w:val="en-US" w:eastAsia="zh-CN"/>
        </w:rPr>
        <w:t>xxx</w:t>
      </w:r>
      <w:r>
        <w:rPr>
          <w:rFonts w:hint="eastAsia" w:ascii="仿宋" w:hAnsi="仿宋" w:eastAsia="仿宋" w:cs="仿宋"/>
          <w:kern w:val="0"/>
          <w:sz w:val="24"/>
          <w:szCs w:val="24"/>
          <w:highlight w:val="none"/>
        </w:rPr>
        <w:t>层。法定代表人：</w:t>
      </w:r>
      <w:r>
        <w:rPr>
          <w:rFonts w:hint="eastAsia" w:ascii="仿宋" w:hAnsi="仿宋" w:eastAsia="仿宋" w:cs="仿宋"/>
          <w:kern w:val="0"/>
          <w:sz w:val="24"/>
          <w:szCs w:val="24"/>
          <w:highlight w:val="none"/>
          <w:lang w:val="en-US" w:eastAsia="zh-CN"/>
        </w:rPr>
        <w:t>xxx</w:t>
      </w:r>
      <w:r>
        <w:rPr>
          <w:rFonts w:hint="eastAsia" w:ascii="仿宋" w:hAnsi="仿宋" w:eastAsia="仿宋" w:cs="仿宋"/>
          <w:kern w:val="0"/>
          <w:sz w:val="24"/>
          <w:szCs w:val="24"/>
          <w:highlight w:val="none"/>
        </w:rPr>
        <w:t>。</w:t>
      </w:r>
    </w:p>
    <w:p>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经营范围为：</w:t>
      </w:r>
      <w:r>
        <w:rPr>
          <w:rFonts w:hint="eastAsia" w:ascii="仿宋" w:hAnsi="仿宋" w:eastAsia="仿宋" w:cs="仿宋"/>
          <w:kern w:val="0"/>
          <w:sz w:val="24"/>
          <w:szCs w:val="24"/>
          <w:highlight w:val="none"/>
          <w:lang w:val="en-US" w:eastAsia="zh-CN"/>
        </w:rPr>
        <w:t>xxxxxx</w:t>
      </w:r>
      <w:r>
        <w:rPr>
          <w:rFonts w:hint="eastAsia" w:ascii="仿宋" w:hAnsi="仿宋" w:eastAsia="仿宋" w:cs="仿宋"/>
          <w:kern w:val="0"/>
          <w:sz w:val="24"/>
          <w:szCs w:val="24"/>
          <w:highlight w:val="none"/>
        </w:rPr>
        <w:t>。</w:t>
      </w:r>
    </w:p>
    <w:p>
      <w:pPr>
        <w:numPr>
          <w:ilvl w:val="0"/>
          <w:numId w:val="0"/>
        </w:numPr>
        <w:spacing w:line="560" w:lineRule="exac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b、审计情况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1、研究院设立概况</w:t>
      </w:r>
    </w:p>
    <w:p>
      <w:pPr>
        <w:spacing w:line="560" w:lineRule="exact"/>
        <w:ind w:firstLine="480" w:firstLineChars="200"/>
        <w:rPr>
          <w:rFonts w:hint="eastAsia"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深圳</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股份</w:t>
      </w:r>
      <w:r>
        <w:rPr>
          <w:rFonts w:hint="eastAsia" w:ascii="仿宋" w:hAnsi="仿宋" w:eastAsia="仿宋" w:cs="仿宋"/>
          <w:kern w:val="0"/>
          <w:sz w:val="24"/>
          <w:szCs w:val="24"/>
          <w:highlight w:val="none"/>
          <w:lang w:val="en-US" w:eastAsia="zh-CN"/>
        </w:rPr>
        <w:t>“xxxx技术研究院”</w:t>
      </w:r>
      <w:r>
        <w:rPr>
          <w:rFonts w:hint="default" w:ascii="仿宋" w:hAnsi="仿宋" w:eastAsia="仿宋" w:cs="仿宋"/>
          <w:kern w:val="0"/>
          <w:sz w:val="24"/>
          <w:szCs w:val="24"/>
          <w:highlight w:val="none"/>
          <w:lang w:val="en-US" w:eastAsia="zh-CN"/>
        </w:rPr>
        <w:t>，研发地点</w:t>
      </w:r>
      <w:r>
        <w:rPr>
          <w:rFonts w:hint="eastAsia" w:ascii="仿宋" w:hAnsi="仿宋" w:eastAsia="仿宋" w:cs="仿宋"/>
          <w:kern w:val="0"/>
          <w:sz w:val="24"/>
          <w:szCs w:val="24"/>
          <w:highlight w:val="none"/>
          <w:lang w:val="en-US" w:eastAsia="zh-CN"/>
        </w:rPr>
        <w:t>位于xxxx</w:t>
      </w:r>
      <w:r>
        <w:rPr>
          <w:rFonts w:hint="default" w:ascii="仿宋" w:hAnsi="仿宋" w:eastAsia="仿宋" w:cs="仿宋"/>
          <w:kern w:val="0"/>
          <w:sz w:val="24"/>
          <w:szCs w:val="24"/>
          <w:highlight w:val="none"/>
          <w:lang w:val="en-US" w:eastAsia="zh-CN"/>
        </w:rPr>
        <w:t>大厦的A和B栋的2</w:t>
      </w:r>
      <w:r>
        <w:rPr>
          <w:rFonts w:hint="eastAsia" w:ascii="仿宋" w:hAnsi="仿宋" w:eastAsia="仿宋" w:cs="仿宋"/>
          <w:kern w:val="0"/>
          <w:sz w:val="24"/>
          <w:szCs w:val="24"/>
          <w:highlight w:val="none"/>
          <w:lang w:val="en-US" w:eastAsia="zh-CN"/>
        </w:rPr>
        <w:t>~</w:t>
      </w:r>
      <w:r>
        <w:rPr>
          <w:rFonts w:hint="default" w:ascii="仿宋" w:hAnsi="仿宋" w:eastAsia="仿宋" w:cs="仿宋"/>
          <w:kern w:val="0"/>
          <w:sz w:val="24"/>
          <w:szCs w:val="24"/>
          <w:highlight w:val="none"/>
          <w:lang w:val="en-US" w:eastAsia="zh-CN"/>
        </w:rPr>
        <w:t>8楼</w:t>
      </w:r>
      <w:r>
        <w:rPr>
          <w:rFonts w:hint="eastAsia" w:ascii="仿宋" w:hAnsi="仿宋" w:eastAsia="仿宋" w:cs="仿宋"/>
          <w:kern w:val="0"/>
          <w:sz w:val="24"/>
          <w:szCs w:val="24"/>
          <w:highlight w:val="none"/>
          <w:lang w:val="en-US" w:eastAsia="zh-CN"/>
        </w:rPr>
        <w:t>，</w:t>
      </w:r>
      <w:r>
        <w:rPr>
          <w:rFonts w:hint="default" w:ascii="仿宋" w:hAnsi="仿宋" w:eastAsia="仿宋" w:cs="仿宋"/>
          <w:kern w:val="0"/>
          <w:sz w:val="24"/>
          <w:szCs w:val="24"/>
          <w:highlight w:val="none"/>
          <w:lang w:val="en-US" w:eastAsia="zh-CN"/>
        </w:rPr>
        <w:t>研究院研发占地总面积约25462.7平方米</w:t>
      </w:r>
      <w:r>
        <w:rPr>
          <w:rFonts w:hint="eastAsia" w:ascii="仿宋" w:hAnsi="仿宋" w:eastAsia="仿宋" w:cs="仿宋"/>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2、公司获取资质情况</w:t>
      </w: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深圳</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股份取得了证书编号</w:t>
      </w:r>
      <w:r>
        <w:rPr>
          <w:rFonts w:hint="eastAsia" w:ascii="仿宋" w:hAnsi="仿宋" w:eastAsia="仿宋" w:cs="仿宋"/>
          <w:kern w:val="0"/>
          <w:sz w:val="24"/>
          <w:szCs w:val="24"/>
          <w:highlight w:val="none"/>
          <w:lang w:val="en-US" w:eastAsia="zh-CN"/>
        </w:rPr>
        <w:t>为xxxx</w:t>
      </w:r>
      <w:r>
        <w:rPr>
          <w:rFonts w:hint="default" w:ascii="仿宋" w:hAnsi="仿宋" w:eastAsia="仿宋" w:cs="仿宋"/>
          <w:kern w:val="0"/>
          <w:sz w:val="24"/>
          <w:szCs w:val="24"/>
          <w:highlight w:val="none"/>
          <w:lang w:val="en-US" w:eastAsia="zh-CN"/>
        </w:rPr>
        <w:t>国家高新技术企业证书。</w:t>
      </w: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深圳</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股份已建设了</w:t>
      </w:r>
      <w:r>
        <w:rPr>
          <w:rFonts w:hint="eastAsia" w:ascii="仿宋" w:hAnsi="仿宋" w:eastAsia="仿宋" w:cs="仿宋"/>
          <w:kern w:val="0"/>
          <w:sz w:val="24"/>
          <w:szCs w:val="24"/>
          <w:highlight w:val="none"/>
          <w:lang w:val="en-US" w:eastAsia="zh-CN"/>
        </w:rPr>
        <w:t>4个工程实验室 ,2个企业技术中心，2个</w:t>
      </w:r>
      <w:r>
        <w:rPr>
          <w:rFonts w:hint="default" w:ascii="仿宋" w:hAnsi="仿宋" w:eastAsia="仿宋" w:cs="仿宋"/>
          <w:kern w:val="0"/>
          <w:sz w:val="24"/>
          <w:szCs w:val="24"/>
          <w:highlight w:val="none"/>
          <w:vertAlign w:val="baseline"/>
          <w:lang w:val="en-US" w:eastAsia="zh-CN"/>
        </w:rPr>
        <w:t>工程中心</w:t>
      </w:r>
      <w:r>
        <w:rPr>
          <w:rFonts w:hint="default" w:ascii="仿宋" w:hAnsi="仿宋" w:eastAsia="仿宋" w:cs="仿宋"/>
          <w:kern w:val="0"/>
          <w:sz w:val="24"/>
          <w:szCs w:val="24"/>
          <w:highlight w:val="none"/>
          <w:lang w:val="en-US" w:eastAsia="zh-CN"/>
        </w:rPr>
        <w:t>等，均已通过验收，具体情况如下：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kern w:val="0"/>
          <w:sz w:val="24"/>
          <w:szCs w:val="24"/>
          <w:highlight w:val="non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75"/>
        <w:gridCol w:w="1642"/>
        <w:gridCol w:w="1642"/>
        <w:gridCol w:w="1642"/>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序号</w:t>
            </w:r>
          </w:p>
        </w:tc>
        <w:tc>
          <w:tcPr>
            <w:tcW w:w="25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创新载体名称</w:t>
            </w:r>
          </w:p>
        </w:tc>
        <w:tc>
          <w:tcPr>
            <w:tcW w:w="164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载体类型</w:t>
            </w:r>
          </w:p>
        </w:tc>
        <w:tc>
          <w:tcPr>
            <w:tcW w:w="164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级别</w:t>
            </w:r>
          </w:p>
        </w:tc>
        <w:tc>
          <w:tcPr>
            <w:tcW w:w="164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主管部门</w:t>
            </w:r>
          </w:p>
        </w:tc>
        <w:tc>
          <w:tcPr>
            <w:tcW w:w="164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立项年度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7"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2575" w:type="dxa"/>
            <w:vAlign w:val="center"/>
          </w:tcPr>
          <w:p>
            <w:pPr>
              <w:keepNext w:val="0"/>
              <w:keepLines w:val="0"/>
              <w:widowControl/>
              <w:suppressLineNumbers w:val="0"/>
              <w:jc w:val="center"/>
              <w:textAlignment w:val="center"/>
              <w:rPr>
                <w:rFonts w:hint="default"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工程中心</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深圳市</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市科创委</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1997年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2575"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工程中心</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国家部委</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市科创委</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2003年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2575"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工程实验室</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深圳市</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市发改委</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7"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2575"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工程实验室</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广东省</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市发改委</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7"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c>
          <w:tcPr>
            <w:tcW w:w="2575"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工程实验室</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深圳市</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市发改委</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7"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2575"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企业技术中心</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深圳市</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市工信局</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7"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7</w:t>
            </w:r>
          </w:p>
        </w:tc>
        <w:tc>
          <w:tcPr>
            <w:tcW w:w="2575"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工程实验室</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深圳市</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市发改委</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7"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8</w:t>
            </w:r>
          </w:p>
        </w:tc>
        <w:tc>
          <w:tcPr>
            <w:tcW w:w="2575"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企业技术中心</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国家部委</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市工信局</w:t>
            </w:r>
          </w:p>
        </w:tc>
        <w:tc>
          <w:tcPr>
            <w:tcW w:w="1642"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2015年</w:t>
            </w:r>
          </w:p>
        </w:tc>
      </w:tr>
    </w:tbl>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符合管理办法规定的“在深圳市或者深汕特别合作区依法注册、具有法人资格的国家级 高新技术企业或者上年度研发费用超过5000万元的企业；拥有至少一个已通过验收的深圳 市级（含）以上创新载体”的条件。</w:t>
      </w: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3、营业收入情况</w:t>
      </w:r>
    </w:p>
    <w:p>
      <w:pPr>
        <w:spacing w:line="560" w:lineRule="exact"/>
        <w:ind w:firstLine="480" w:firstLineChars="200"/>
        <w:rPr>
          <w:rFonts w:hint="eastAsia"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深圳</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股份20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年度的营业收入金额为</w:t>
      </w:r>
      <w:r>
        <w:rPr>
          <w:rFonts w:hint="eastAsia" w:ascii="仿宋" w:hAnsi="仿宋" w:eastAsia="仿宋" w:cs="仿宋"/>
          <w:kern w:val="0"/>
          <w:sz w:val="24"/>
          <w:szCs w:val="24"/>
          <w:highlight w:val="none"/>
          <w:lang w:val="en-US" w:eastAsia="zh-CN"/>
        </w:rPr>
        <w:t>xxx</w:t>
      </w:r>
      <w:r>
        <w:rPr>
          <w:rFonts w:hint="default" w:ascii="仿宋" w:hAnsi="仿宋" w:eastAsia="仿宋" w:cs="仿宋"/>
          <w:kern w:val="0"/>
          <w:sz w:val="24"/>
          <w:szCs w:val="24"/>
          <w:highlight w:val="none"/>
          <w:lang w:val="en-US" w:eastAsia="zh-CN"/>
        </w:rPr>
        <w:t>万元</w:t>
      </w:r>
      <w:r>
        <w:rPr>
          <w:rFonts w:hint="eastAsia" w:ascii="仿宋" w:hAnsi="仿宋" w:eastAsia="仿宋" w:cs="仿宋"/>
          <w:kern w:val="0"/>
          <w:sz w:val="24"/>
          <w:szCs w:val="24"/>
          <w:highlight w:val="none"/>
          <w:lang w:val="en-US" w:eastAsia="zh-CN"/>
        </w:rPr>
        <w:t>,</w:t>
      </w:r>
      <w:r>
        <w:rPr>
          <w:rFonts w:hint="default" w:ascii="仿宋" w:hAnsi="仿宋" w:eastAsia="仿宋" w:cs="仿宋"/>
          <w:kern w:val="0"/>
          <w:sz w:val="24"/>
          <w:szCs w:val="24"/>
          <w:highlight w:val="none"/>
          <w:lang w:val="en-US" w:eastAsia="zh-CN"/>
        </w:rPr>
        <w:t>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年度的营业收入金额为</w:t>
      </w:r>
      <w:r>
        <w:rPr>
          <w:rFonts w:hint="eastAsia" w:ascii="仿宋" w:hAnsi="仿宋" w:eastAsia="仿宋" w:cs="仿宋"/>
          <w:kern w:val="0"/>
          <w:sz w:val="24"/>
          <w:szCs w:val="24"/>
          <w:highlight w:val="none"/>
          <w:lang w:val="en-US" w:eastAsia="zh-CN"/>
        </w:rPr>
        <w:t>xxx万</w:t>
      </w:r>
      <w:r>
        <w:rPr>
          <w:rFonts w:hint="default" w:ascii="仿宋" w:hAnsi="仿宋" w:eastAsia="仿宋" w:cs="仿宋"/>
          <w:kern w:val="0"/>
          <w:sz w:val="24"/>
          <w:szCs w:val="24"/>
          <w:highlight w:val="none"/>
          <w:lang w:val="en-US" w:eastAsia="zh-CN"/>
        </w:rPr>
        <w:t>元；均经</w:t>
      </w:r>
      <w:r>
        <w:rPr>
          <w:rFonts w:hint="eastAsia" w:ascii="仿宋" w:hAnsi="仿宋" w:eastAsia="仿宋" w:cs="仿宋"/>
          <w:kern w:val="0"/>
          <w:sz w:val="24"/>
          <w:szCs w:val="24"/>
          <w:highlight w:val="none"/>
          <w:lang w:val="en-US" w:eastAsia="zh-CN"/>
        </w:rPr>
        <w:t>xxx</w:t>
      </w:r>
      <w:r>
        <w:rPr>
          <w:rFonts w:hint="default" w:ascii="仿宋" w:hAnsi="仿宋" w:eastAsia="仿宋" w:cs="仿宋"/>
          <w:kern w:val="0"/>
          <w:sz w:val="24"/>
          <w:szCs w:val="24"/>
          <w:highlight w:val="none"/>
          <w:lang w:val="en-US" w:eastAsia="zh-CN"/>
        </w:rPr>
        <w:t>会计师事务所(特殊普通合伙)审计，并分别岀具</w:t>
      </w:r>
      <w:r>
        <w:rPr>
          <w:rFonts w:hint="eastAsia" w:ascii="仿宋" w:hAnsi="仿宋" w:eastAsia="仿宋" w:cs="仿宋"/>
          <w:kern w:val="0"/>
          <w:sz w:val="24"/>
          <w:szCs w:val="24"/>
          <w:highlight w:val="none"/>
          <w:lang w:val="en-US" w:eastAsia="zh-CN"/>
        </w:rPr>
        <w:t>xxx</w:t>
      </w:r>
      <w:r>
        <w:rPr>
          <w:rFonts w:hint="default" w:ascii="仿宋" w:hAnsi="仿宋" w:eastAsia="仿宋" w:cs="仿宋"/>
          <w:kern w:val="0"/>
          <w:sz w:val="24"/>
          <w:szCs w:val="24"/>
          <w:highlight w:val="none"/>
          <w:lang w:val="en-US" w:eastAsia="zh-CN"/>
        </w:rPr>
        <w:t>审字(2021)第10078号审计报告和</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审字(2022)第10078号审计报告</w:t>
      </w:r>
      <w:r>
        <w:rPr>
          <w:rFonts w:hint="eastAsia" w:ascii="仿宋" w:hAnsi="仿宋" w:eastAsia="仿宋" w:cs="仿宋"/>
          <w:kern w:val="0"/>
          <w:sz w:val="24"/>
          <w:szCs w:val="24"/>
          <w:highlight w:val="none"/>
          <w:lang w:val="en-US" w:eastAsia="zh-CN"/>
        </w:rPr>
        <w:t>，收入具体情况如下：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kern w:val="0"/>
          <w:sz w:val="24"/>
          <w:szCs w:val="24"/>
          <w:highlight w:val="none"/>
          <w:lang w:val="en-US" w:eastAsia="zh-CN"/>
        </w:rPr>
      </w:pPr>
    </w:p>
    <w:tbl>
      <w:tblPr>
        <w:tblStyle w:val="4"/>
        <w:tblW w:w="4999" w:type="pct"/>
        <w:jc w:val="center"/>
        <w:tblLayout w:type="autofit"/>
        <w:tblCellMar>
          <w:top w:w="0" w:type="dxa"/>
          <w:left w:w="10" w:type="dxa"/>
          <w:bottom w:w="0" w:type="dxa"/>
          <w:right w:w="10" w:type="dxa"/>
        </w:tblCellMar>
      </w:tblPr>
      <w:tblGrid>
        <w:gridCol w:w="2001"/>
        <w:gridCol w:w="2509"/>
        <w:gridCol w:w="2474"/>
        <w:gridCol w:w="2672"/>
      </w:tblGrid>
      <w:tr>
        <w:tblPrEx>
          <w:tblCellMar>
            <w:top w:w="0" w:type="dxa"/>
            <w:left w:w="10" w:type="dxa"/>
            <w:bottom w:w="0" w:type="dxa"/>
            <w:right w:w="10" w:type="dxa"/>
          </w:tblCellMar>
        </w:tblPrEx>
        <w:trPr>
          <w:trHeight w:val="389" w:hRule="exact"/>
          <w:jc w:val="center"/>
        </w:trPr>
        <w:tc>
          <w:tcPr>
            <w:tcW w:w="1036" w:type="pct"/>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62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项目</w:t>
            </w:r>
          </w:p>
        </w:tc>
        <w:tc>
          <w:tcPr>
            <w:tcW w:w="3963" w:type="pct"/>
            <w:gridSpan w:val="3"/>
            <w:tcBorders>
              <w:top w:val="single" w:color="auto" w:sz="4" w:space="0"/>
              <w:left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金额（元）</w:t>
            </w:r>
          </w:p>
        </w:tc>
      </w:tr>
      <w:tr>
        <w:tblPrEx>
          <w:tblCellMar>
            <w:top w:w="0" w:type="dxa"/>
            <w:left w:w="10" w:type="dxa"/>
            <w:bottom w:w="0" w:type="dxa"/>
            <w:right w:w="10" w:type="dxa"/>
          </w:tblCellMar>
        </w:tblPrEx>
        <w:trPr>
          <w:trHeight w:val="382" w:hRule="exact"/>
          <w:jc w:val="center"/>
        </w:trPr>
        <w:tc>
          <w:tcPr>
            <w:tcW w:w="1036" w:type="pct"/>
            <w:vMerge w:val="continue"/>
            <w:tcBorders>
              <w:left w:val="single" w:color="auto" w:sz="4" w:space="0"/>
            </w:tcBorders>
            <w:shd w:val="clear" w:color="auto" w:fill="FFFFFF"/>
            <w:vAlign w:val="center"/>
          </w:tcPr>
          <w:p>
            <w:pPr>
              <w:rPr>
                <w:rFonts w:hint="eastAsia" w:ascii="仿宋" w:hAnsi="仿宋" w:eastAsia="仿宋" w:cs="仿宋"/>
                <w:sz w:val="21"/>
                <w:szCs w:val="21"/>
                <w:highlight w:val="none"/>
              </w:rPr>
            </w:pPr>
          </w:p>
        </w:tc>
        <w:tc>
          <w:tcPr>
            <w:tcW w:w="1299" w:type="pc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20</w:t>
            </w:r>
            <w:r>
              <w:rPr>
                <w:rFonts w:hint="eastAsia" w:ascii="仿宋" w:hAnsi="仿宋" w:eastAsia="仿宋" w:cs="仿宋"/>
                <w:color w:val="000000"/>
                <w:spacing w:val="0"/>
                <w:w w:val="100"/>
                <w:position w:val="0"/>
                <w:sz w:val="21"/>
                <w:szCs w:val="21"/>
                <w:highlight w:val="none"/>
                <w:lang w:val="en-US" w:eastAsia="zh-CN"/>
              </w:rPr>
              <w:t>20</w:t>
            </w:r>
            <w:r>
              <w:rPr>
                <w:rFonts w:hint="eastAsia" w:ascii="仿宋" w:hAnsi="仿宋" w:eastAsia="仿宋" w:cs="仿宋"/>
                <w:color w:val="000000"/>
                <w:spacing w:val="0"/>
                <w:w w:val="100"/>
                <w:position w:val="0"/>
                <w:sz w:val="21"/>
                <w:szCs w:val="21"/>
                <w:highlight w:val="none"/>
              </w:rPr>
              <w:t>年度</w:t>
            </w:r>
          </w:p>
        </w:tc>
        <w:tc>
          <w:tcPr>
            <w:tcW w:w="1281" w:type="pc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202</w:t>
            </w:r>
            <w:r>
              <w:rPr>
                <w:rFonts w:hint="eastAsia" w:ascii="仿宋" w:hAnsi="仿宋" w:eastAsia="仿宋" w:cs="仿宋"/>
                <w:color w:val="000000"/>
                <w:spacing w:val="0"/>
                <w:w w:val="100"/>
                <w:position w:val="0"/>
                <w:sz w:val="21"/>
                <w:szCs w:val="21"/>
                <w:highlight w:val="none"/>
                <w:lang w:val="en-US" w:eastAsia="zh-CN"/>
              </w:rPr>
              <w:t>1</w:t>
            </w:r>
            <w:r>
              <w:rPr>
                <w:rFonts w:hint="eastAsia" w:ascii="仿宋" w:hAnsi="仿宋" w:eastAsia="仿宋" w:cs="仿宋"/>
                <w:color w:val="000000"/>
                <w:spacing w:val="0"/>
                <w:w w:val="100"/>
                <w:position w:val="0"/>
                <w:sz w:val="21"/>
                <w:szCs w:val="21"/>
                <w:highlight w:val="none"/>
              </w:rPr>
              <w:t>年度</w:t>
            </w:r>
          </w:p>
        </w:tc>
        <w:tc>
          <w:tcPr>
            <w:tcW w:w="1383" w:type="pc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8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合计</w:t>
            </w:r>
          </w:p>
        </w:tc>
      </w:tr>
      <w:tr>
        <w:tblPrEx>
          <w:tblCellMar>
            <w:top w:w="0" w:type="dxa"/>
            <w:left w:w="10" w:type="dxa"/>
            <w:bottom w:w="0" w:type="dxa"/>
            <w:right w:w="10" w:type="dxa"/>
          </w:tblCellMar>
        </w:tblPrEx>
        <w:trPr>
          <w:trHeight w:val="374" w:hRule="exact"/>
          <w:jc w:val="center"/>
        </w:trPr>
        <w:tc>
          <w:tcPr>
            <w:tcW w:w="1036" w:type="pct"/>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主营业务收入</w:t>
            </w:r>
          </w:p>
        </w:tc>
        <w:tc>
          <w:tcPr>
            <w:tcW w:w="1299" w:type="pc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380"/>
              <w:jc w:val="righ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1281" w:type="pct"/>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360"/>
              <w:jc w:val="righ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c>
          <w:tcPr>
            <w:tcW w:w="1383" w:type="pct"/>
            <w:tcBorders>
              <w:top w:val="single" w:color="auto" w:sz="4" w:space="0"/>
              <w:left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540"/>
              <w:jc w:val="righ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tblPrEx>
          <w:tblCellMar>
            <w:top w:w="0" w:type="dxa"/>
            <w:left w:w="10" w:type="dxa"/>
            <w:bottom w:w="0" w:type="dxa"/>
            <w:right w:w="10" w:type="dxa"/>
          </w:tblCellMar>
        </w:tblPrEx>
        <w:trPr>
          <w:trHeight w:val="382" w:hRule="exact"/>
          <w:jc w:val="center"/>
        </w:trPr>
        <w:tc>
          <w:tcPr>
            <w:tcW w:w="1036" w:type="pct"/>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其他业务收入</w:t>
            </w:r>
          </w:p>
        </w:tc>
        <w:tc>
          <w:tcPr>
            <w:tcW w:w="2509" w:type="dxa"/>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380" w:firstLineChars="0"/>
              <w:jc w:val="righ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c>
          <w:tcPr>
            <w:tcW w:w="2474" w:type="dxa"/>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leftChars="0" w:right="0" w:rightChars="0" w:firstLine="360" w:firstLineChars="0"/>
              <w:jc w:val="righ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c>
          <w:tcPr>
            <w:tcW w:w="2672" w:type="dxa"/>
            <w:tcBorders>
              <w:top w:val="single" w:color="auto" w:sz="4" w:space="0"/>
              <w:left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leftChars="0" w:right="0" w:rightChars="0" w:firstLine="540" w:firstLineChars="0"/>
              <w:jc w:val="righ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r>
      <w:tr>
        <w:tblPrEx>
          <w:tblCellMar>
            <w:top w:w="0" w:type="dxa"/>
            <w:left w:w="10" w:type="dxa"/>
            <w:bottom w:w="0" w:type="dxa"/>
            <w:right w:w="10" w:type="dxa"/>
          </w:tblCellMar>
        </w:tblPrEx>
        <w:trPr>
          <w:trHeight w:val="389" w:hRule="exact"/>
          <w:jc w:val="center"/>
        </w:trPr>
        <w:tc>
          <w:tcPr>
            <w:tcW w:w="1036" w:type="pct"/>
            <w:tcBorders>
              <w:top w:val="single" w:color="auto" w:sz="4" w:space="0"/>
              <w:left w:val="single" w:color="auto" w:sz="4" w:space="0"/>
              <w:bottom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合计</w:t>
            </w:r>
          </w:p>
        </w:tc>
        <w:tc>
          <w:tcPr>
            <w:tcW w:w="2509"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380" w:firstLineChars="0"/>
              <w:jc w:val="righ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c>
          <w:tcPr>
            <w:tcW w:w="2474" w:type="dxa"/>
            <w:tcBorders>
              <w:top w:val="single" w:color="auto" w:sz="4" w:space="0"/>
              <w:left w:val="single" w:color="auto" w:sz="4" w:space="0"/>
              <w:bottom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leftChars="0" w:right="0" w:rightChars="0" w:firstLine="360" w:firstLineChars="0"/>
              <w:jc w:val="righ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c>
          <w:tcPr>
            <w:tcW w:w="2672"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240" w:lineRule="auto"/>
              <w:ind w:left="0" w:leftChars="0" w:right="0" w:rightChars="0" w:firstLine="540" w:firstLineChars="0"/>
              <w:jc w:val="righ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highlight w:val="none"/>
          <w:lang w:val="en-US" w:eastAsia="zh-CN"/>
        </w:rPr>
      </w:pP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深圳</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股份20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至202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年度的主营业务收入符合管理办法规定的“20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年和202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主营业务收入均超过5亿元（但是生物与人口健康技术领域&lt;仅限医药生物技术，中药、天然药物，化学药研发技术，药物新剂型与制剂创制技术，医疗仪器、设备与医学专用软件子领域&gt;的依托单位可以符合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年和202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年主营业务收入均超过1亿元的条件即可）”的条件。</w:t>
      </w:r>
    </w:p>
    <w:p>
      <w:pPr>
        <w:spacing w:line="560" w:lineRule="exact"/>
        <w:ind w:firstLine="480" w:firstLineChars="200"/>
        <w:rPr>
          <w:rFonts w:hint="default" w:ascii="仿宋" w:hAnsi="仿宋" w:eastAsia="仿宋" w:cs="仿宋"/>
          <w:kern w:val="0"/>
          <w:sz w:val="24"/>
          <w:szCs w:val="24"/>
          <w:highlight w:val="none"/>
          <w:lang w:val="en-US" w:eastAsia="zh-CN"/>
        </w:rPr>
      </w:pPr>
      <w:bookmarkStart w:id="0" w:name="bookmark44"/>
      <w:r>
        <w:rPr>
          <w:rFonts w:hint="default" w:ascii="仿宋" w:hAnsi="仿宋" w:eastAsia="仿宋" w:cs="仿宋"/>
          <w:kern w:val="0"/>
          <w:sz w:val="24"/>
          <w:szCs w:val="24"/>
          <w:highlight w:val="none"/>
          <w:lang w:val="en-US" w:eastAsia="zh-CN"/>
        </w:rPr>
        <w:t>4</w:t>
      </w:r>
      <w:bookmarkEnd w:id="0"/>
      <w:r>
        <w:rPr>
          <w:rFonts w:hint="default" w:ascii="仿宋" w:hAnsi="仿宋" w:eastAsia="仿宋" w:cs="仿宋"/>
          <w:kern w:val="0"/>
          <w:sz w:val="24"/>
          <w:szCs w:val="24"/>
          <w:highlight w:val="none"/>
          <w:lang w:val="en-US" w:eastAsia="zh-CN"/>
        </w:rPr>
        <w:t>、研发费用投入情况</w:t>
      </w: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（1）企业研发费用投入情况</w:t>
      </w: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深圳</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股份20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年企业研发费用的金额合计为303</w:t>
      </w:r>
      <w:r>
        <w:rPr>
          <w:rFonts w:hint="eastAsia" w:ascii="仿宋" w:hAnsi="仿宋" w:eastAsia="仿宋" w:cs="仿宋"/>
          <w:kern w:val="0"/>
          <w:sz w:val="24"/>
          <w:szCs w:val="24"/>
          <w:highlight w:val="none"/>
          <w:lang w:val="en-US" w:eastAsia="zh-CN"/>
        </w:rPr>
        <w:t>,</w:t>
      </w:r>
      <w:r>
        <w:rPr>
          <w:rFonts w:hint="default" w:ascii="仿宋" w:hAnsi="仿宋" w:eastAsia="仿宋" w:cs="仿宋"/>
          <w:kern w:val="0"/>
          <w:sz w:val="24"/>
          <w:szCs w:val="24"/>
          <w:highlight w:val="none"/>
          <w:lang w:val="en-US" w:eastAsia="zh-CN"/>
        </w:rPr>
        <w:t>914.65万元，20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年企业的销售收入总额为</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万元，20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年企业研发费用金额占同期销售收入总额的比例为</w:t>
      </w:r>
      <w:r>
        <w:rPr>
          <w:rFonts w:hint="eastAsia" w:ascii="仿宋" w:hAnsi="仿宋" w:eastAsia="仿宋" w:cs="仿宋"/>
          <w:kern w:val="0"/>
          <w:sz w:val="24"/>
          <w:szCs w:val="24"/>
          <w:highlight w:val="none"/>
          <w:lang w:val="en-US" w:eastAsia="zh-CN"/>
        </w:rPr>
        <w:t>xx</w:t>
      </w:r>
      <w:r>
        <w:rPr>
          <w:rFonts w:hint="default" w:ascii="仿宋" w:hAnsi="仿宋" w:eastAsia="仿宋" w:cs="仿宋"/>
          <w:kern w:val="0"/>
          <w:sz w:val="24"/>
          <w:szCs w:val="24"/>
          <w:highlight w:val="none"/>
          <w:lang w:val="en-US" w:eastAsia="zh-CN"/>
        </w:rPr>
        <w:t>%,其中</w:t>
      </w:r>
      <w:r>
        <w:rPr>
          <w:rFonts w:hint="eastAsia" w:ascii="仿宋" w:hAnsi="仿宋" w:eastAsia="仿宋" w:cs="仿宋"/>
          <w:kern w:val="0"/>
          <w:sz w:val="24"/>
          <w:szCs w:val="24"/>
          <w:highlight w:val="none"/>
          <w:lang w:val="en-US" w:eastAsia="zh-CN"/>
        </w:rPr>
        <w:t>：</w:t>
      </w:r>
      <w:r>
        <w:rPr>
          <w:rFonts w:hint="default"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年度的研发费用为</w:t>
      </w:r>
      <w:r>
        <w:rPr>
          <w:rFonts w:hint="eastAsia" w:ascii="仿宋" w:hAnsi="仿宋" w:eastAsia="仿宋" w:cs="仿宋"/>
          <w:kern w:val="0"/>
          <w:sz w:val="24"/>
          <w:szCs w:val="24"/>
          <w:highlight w:val="none"/>
          <w:lang w:val="en-US" w:eastAsia="zh-CN"/>
        </w:rPr>
        <w:t>xxx</w:t>
      </w:r>
      <w:r>
        <w:rPr>
          <w:rFonts w:hint="default" w:ascii="仿宋" w:hAnsi="仿宋" w:eastAsia="仿宋" w:cs="仿宋"/>
          <w:kern w:val="0"/>
          <w:sz w:val="24"/>
          <w:szCs w:val="24"/>
          <w:highlight w:val="none"/>
          <w:lang w:val="en-US" w:eastAsia="zh-CN"/>
        </w:rPr>
        <w:t>万元</w:t>
      </w:r>
      <w:r>
        <w:rPr>
          <w:rFonts w:hint="eastAsia" w:ascii="仿宋" w:hAnsi="仿宋" w:eastAsia="仿宋" w:cs="仿宋"/>
          <w:kern w:val="0"/>
          <w:sz w:val="24"/>
          <w:szCs w:val="24"/>
          <w:highlight w:val="none"/>
          <w:lang w:val="en-US" w:eastAsia="zh-CN"/>
        </w:rPr>
        <w:t>，</w:t>
      </w:r>
      <w:r>
        <w:rPr>
          <w:rFonts w:hint="default" w:ascii="仿宋" w:hAnsi="仿宋" w:eastAsia="仿宋" w:cs="仿宋"/>
          <w:kern w:val="0"/>
          <w:sz w:val="24"/>
          <w:szCs w:val="24"/>
          <w:highlight w:val="none"/>
          <w:lang w:val="en-US" w:eastAsia="zh-CN"/>
        </w:rPr>
        <w:t>占公司同期销售收入的比例为</w:t>
      </w:r>
      <w:r>
        <w:rPr>
          <w:rFonts w:hint="eastAsia" w:ascii="仿宋" w:hAnsi="仿宋" w:eastAsia="仿宋" w:cs="仿宋"/>
          <w:kern w:val="0"/>
          <w:sz w:val="24"/>
          <w:szCs w:val="24"/>
          <w:highlight w:val="none"/>
          <w:lang w:val="en-US" w:eastAsia="zh-CN"/>
        </w:rPr>
        <w:t>7</w:t>
      </w:r>
      <w:r>
        <w:rPr>
          <w:rFonts w:hint="default" w:ascii="仿宋" w:hAnsi="仿宋" w:eastAsia="仿宋" w:cs="仿宋"/>
          <w:kern w:val="0"/>
          <w:sz w:val="24"/>
          <w:szCs w:val="24"/>
          <w:highlight w:val="none"/>
          <w:lang w:val="en-US" w:eastAsia="en-US"/>
        </w:rPr>
        <w:t>.</w:t>
      </w:r>
      <w:r>
        <w:rPr>
          <w:rFonts w:hint="eastAsia" w:ascii="仿宋" w:hAnsi="仿宋" w:eastAsia="仿宋" w:cs="仿宋"/>
          <w:kern w:val="0"/>
          <w:sz w:val="24"/>
          <w:szCs w:val="24"/>
          <w:highlight w:val="none"/>
          <w:lang w:val="en-US" w:eastAsia="zh-CN"/>
        </w:rPr>
        <w:t>81</w:t>
      </w:r>
      <w:r>
        <w:rPr>
          <w:rFonts w:hint="default" w:ascii="仿宋" w:hAnsi="仿宋" w:eastAsia="仿宋" w:cs="仿宋"/>
          <w:kern w:val="0"/>
          <w:sz w:val="24"/>
          <w:szCs w:val="24"/>
          <w:highlight w:val="none"/>
          <w:lang w:val="en-US" w:eastAsia="zh-CN"/>
        </w:rPr>
        <w:t>%；202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年度的研发费用为</w:t>
      </w:r>
      <w:r>
        <w:rPr>
          <w:rFonts w:hint="eastAsia" w:ascii="仿宋" w:hAnsi="仿宋" w:eastAsia="仿宋" w:cs="仿宋"/>
          <w:kern w:val="0"/>
          <w:sz w:val="24"/>
          <w:szCs w:val="24"/>
          <w:highlight w:val="none"/>
          <w:lang w:val="en-US" w:eastAsia="zh-CN"/>
        </w:rPr>
        <w:t>xx</w:t>
      </w:r>
      <w:r>
        <w:rPr>
          <w:rFonts w:hint="default" w:ascii="仿宋" w:hAnsi="仿宋" w:eastAsia="仿宋" w:cs="仿宋"/>
          <w:kern w:val="0"/>
          <w:sz w:val="24"/>
          <w:szCs w:val="24"/>
          <w:highlight w:val="none"/>
          <w:lang w:val="en-US" w:eastAsia="zh-CN"/>
        </w:rPr>
        <w:t>万元，占公司同期销售收入的比例为</w:t>
      </w:r>
      <w:r>
        <w:rPr>
          <w:rFonts w:hint="eastAsia" w:ascii="仿宋" w:hAnsi="仿宋" w:eastAsia="仿宋" w:cs="仿宋"/>
          <w:kern w:val="0"/>
          <w:sz w:val="24"/>
          <w:szCs w:val="24"/>
          <w:highlight w:val="none"/>
          <w:lang w:val="en-US" w:eastAsia="zh-CN"/>
        </w:rPr>
        <w:t>xx</w:t>
      </w:r>
      <w:r>
        <w:rPr>
          <w:rFonts w:hint="default" w:ascii="仿宋" w:hAnsi="仿宋" w:eastAsia="仿宋" w:cs="仿宋"/>
          <w:kern w:val="0"/>
          <w:sz w:val="24"/>
          <w:szCs w:val="24"/>
          <w:highlight w:val="none"/>
          <w:lang w:val="en-US" w:eastAsia="zh-CN"/>
        </w:rPr>
        <w:t>%；2020年符合加计扣除的研发费用</w:t>
      </w:r>
      <w:r>
        <w:rPr>
          <w:rFonts w:hint="eastAsia" w:ascii="仿宋" w:hAnsi="仿宋" w:eastAsia="仿宋" w:cs="仿宋"/>
          <w:kern w:val="0"/>
          <w:sz w:val="24"/>
          <w:szCs w:val="24"/>
          <w:highlight w:val="none"/>
          <w:lang w:val="en-US" w:eastAsia="zh-CN"/>
        </w:rPr>
        <w:t>为xx万元，</w:t>
      </w:r>
      <w:r>
        <w:rPr>
          <w:rFonts w:hint="default" w:ascii="仿宋" w:hAnsi="仿宋" w:eastAsia="仿宋" w:cs="仿宋"/>
          <w:kern w:val="0"/>
          <w:sz w:val="24"/>
          <w:szCs w:val="24"/>
          <w:highlight w:val="none"/>
          <w:lang w:val="en-US" w:eastAsia="zh-CN"/>
        </w:rPr>
        <w:t>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年符合加计扣除的研发费用</w:t>
      </w:r>
      <w:r>
        <w:rPr>
          <w:rFonts w:hint="eastAsia" w:ascii="仿宋" w:hAnsi="仿宋" w:eastAsia="仿宋" w:cs="仿宋"/>
          <w:kern w:val="0"/>
          <w:sz w:val="24"/>
          <w:szCs w:val="24"/>
          <w:highlight w:val="none"/>
          <w:lang w:val="en-US" w:eastAsia="zh-CN"/>
        </w:rPr>
        <w:t>为xx万元，</w:t>
      </w:r>
      <w:r>
        <w:rPr>
          <w:rFonts w:hint="default" w:ascii="仿宋" w:hAnsi="仿宋" w:eastAsia="仿宋" w:cs="仿宋"/>
          <w:kern w:val="0"/>
          <w:sz w:val="24"/>
          <w:szCs w:val="24"/>
          <w:highlight w:val="none"/>
          <w:lang w:val="en-US" w:eastAsia="zh-CN"/>
        </w:rPr>
        <w:t>具体如下：</w:t>
      </w:r>
    </w:p>
    <w:tbl>
      <w:tblPr>
        <w:tblStyle w:val="4"/>
        <w:tblW w:w="4996" w:type="pct"/>
        <w:jc w:val="center"/>
        <w:tblLayout w:type="autofit"/>
        <w:tblCellMar>
          <w:top w:w="0" w:type="dxa"/>
          <w:left w:w="10" w:type="dxa"/>
          <w:bottom w:w="0" w:type="dxa"/>
          <w:right w:w="10" w:type="dxa"/>
        </w:tblCellMar>
      </w:tblPr>
      <w:tblGrid>
        <w:gridCol w:w="3225"/>
        <w:gridCol w:w="2139"/>
        <w:gridCol w:w="2220"/>
        <w:gridCol w:w="2066"/>
      </w:tblGrid>
      <w:tr>
        <w:tblPrEx>
          <w:tblCellMar>
            <w:top w:w="0" w:type="dxa"/>
            <w:left w:w="10" w:type="dxa"/>
            <w:bottom w:w="0" w:type="dxa"/>
            <w:right w:w="10" w:type="dxa"/>
          </w:tblCellMar>
        </w:tblPrEx>
        <w:trPr>
          <w:trHeight w:val="475" w:hRule="exact"/>
          <w:jc w:val="center"/>
        </w:trPr>
        <w:tc>
          <w:tcPr>
            <w:tcW w:w="1671" w:type="pc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项目</w:t>
            </w:r>
          </w:p>
        </w:tc>
        <w:tc>
          <w:tcPr>
            <w:tcW w:w="1108" w:type="pc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20</w:t>
            </w:r>
            <w:r>
              <w:rPr>
                <w:rFonts w:hint="eastAsia" w:ascii="仿宋" w:hAnsi="仿宋" w:eastAsia="仿宋" w:cs="仿宋"/>
                <w:color w:val="000000"/>
                <w:spacing w:val="0"/>
                <w:w w:val="100"/>
                <w:position w:val="0"/>
                <w:sz w:val="21"/>
                <w:szCs w:val="21"/>
                <w:lang w:val="en-US" w:eastAsia="zh-CN"/>
              </w:rPr>
              <w:t>20</w:t>
            </w:r>
            <w:r>
              <w:rPr>
                <w:rFonts w:hint="eastAsia" w:ascii="仿宋" w:hAnsi="仿宋" w:eastAsia="仿宋" w:cs="仿宋"/>
                <w:color w:val="000000"/>
                <w:spacing w:val="0"/>
                <w:w w:val="100"/>
                <w:position w:val="0"/>
                <w:sz w:val="21"/>
                <w:szCs w:val="21"/>
              </w:rPr>
              <w:t>年度</w:t>
            </w:r>
          </w:p>
        </w:tc>
        <w:tc>
          <w:tcPr>
            <w:tcW w:w="1150" w:type="pc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202</w:t>
            </w:r>
            <w:r>
              <w:rPr>
                <w:rFonts w:hint="eastAsia" w:ascii="仿宋" w:hAnsi="仿宋" w:eastAsia="仿宋" w:cs="仿宋"/>
                <w:color w:val="000000"/>
                <w:spacing w:val="0"/>
                <w:w w:val="100"/>
                <w:position w:val="0"/>
                <w:sz w:val="21"/>
                <w:szCs w:val="21"/>
                <w:lang w:val="en-US" w:eastAsia="zh-CN"/>
              </w:rPr>
              <w:t>1</w:t>
            </w:r>
            <w:r>
              <w:rPr>
                <w:rFonts w:hint="eastAsia" w:ascii="仿宋" w:hAnsi="仿宋" w:eastAsia="仿宋" w:cs="仿宋"/>
                <w:color w:val="000000"/>
                <w:spacing w:val="0"/>
                <w:w w:val="100"/>
                <w:position w:val="0"/>
                <w:sz w:val="21"/>
                <w:szCs w:val="21"/>
              </w:rPr>
              <w:t>年度</w:t>
            </w:r>
          </w:p>
        </w:tc>
        <w:tc>
          <w:tcPr>
            <w:tcW w:w="1070" w:type="pc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合计</w:t>
            </w:r>
          </w:p>
        </w:tc>
      </w:tr>
      <w:tr>
        <w:tblPrEx>
          <w:tblCellMar>
            <w:top w:w="0" w:type="dxa"/>
            <w:left w:w="10" w:type="dxa"/>
            <w:bottom w:w="0" w:type="dxa"/>
            <w:right w:w="10" w:type="dxa"/>
          </w:tblCellMar>
        </w:tblPrEx>
        <w:trPr>
          <w:trHeight w:val="461" w:hRule="exact"/>
          <w:jc w:val="center"/>
        </w:trPr>
        <w:tc>
          <w:tcPr>
            <w:tcW w:w="1671" w:type="pc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公司研发费用（单位：元）</w:t>
            </w:r>
          </w:p>
        </w:tc>
        <w:tc>
          <w:tcPr>
            <w:tcW w:w="1108" w:type="pc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560"/>
              <w:jc w:val="righ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150" w:type="pc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jc w:val="right"/>
              <w:rPr>
                <w:rFonts w:hint="eastAsia" w:ascii="仿宋" w:hAnsi="仿宋" w:eastAsia="仿宋" w:cs="仿宋"/>
                <w:sz w:val="21"/>
                <w:szCs w:val="21"/>
              </w:rPr>
            </w:pPr>
            <w:r>
              <w:rPr>
                <w:rFonts w:hint="eastAsia" w:ascii="仿宋" w:hAnsi="仿宋" w:eastAsia="仿宋" w:cs="仿宋"/>
                <w:sz w:val="21"/>
                <w:szCs w:val="21"/>
                <w:lang w:val="en-US" w:eastAsia="zh-CN"/>
              </w:rPr>
              <w:t>--</w:t>
            </w:r>
          </w:p>
        </w:tc>
        <w:tc>
          <w:tcPr>
            <w:tcW w:w="1070" w:type="pct"/>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right"/>
              <w:rPr>
                <w:rFonts w:hint="eastAsia" w:ascii="仿宋" w:hAnsi="仿宋" w:eastAsia="仿宋" w:cs="仿宋"/>
                <w:sz w:val="21"/>
                <w:szCs w:val="21"/>
              </w:rPr>
            </w:pPr>
            <w:r>
              <w:rPr>
                <w:rFonts w:hint="eastAsia" w:ascii="仿宋" w:hAnsi="仿宋" w:eastAsia="仿宋" w:cs="仿宋"/>
                <w:sz w:val="21"/>
                <w:szCs w:val="21"/>
                <w:lang w:val="en-US" w:eastAsia="zh-CN"/>
              </w:rPr>
              <w:t>--</w:t>
            </w:r>
          </w:p>
        </w:tc>
      </w:tr>
      <w:tr>
        <w:tblPrEx>
          <w:tblCellMar>
            <w:top w:w="0" w:type="dxa"/>
            <w:left w:w="10" w:type="dxa"/>
            <w:bottom w:w="0" w:type="dxa"/>
            <w:right w:w="10" w:type="dxa"/>
          </w:tblCellMar>
        </w:tblPrEx>
        <w:trPr>
          <w:trHeight w:val="468" w:hRule="exact"/>
          <w:jc w:val="center"/>
        </w:trPr>
        <w:tc>
          <w:tcPr>
            <w:tcW w:w="1671" w:type="pc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年度销售收入（单位：元）</w:t>
            </w:r>
          </w:p>
        </w:tc>
        <w:tc>
          <w:tcPr>
            <w:tcW w:w="1108" w:type="pc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560"/>
              <w:jc w:val="right"/>
              <w:rPr>
                <w:rFonts w:hint="eastAsia" w:ascii="仿宋" w:hAnsi="仿宋" w:eastAsia="仿宋" w:cs="仿宋"/>
                <w:sz w:val="21"/>
                <w:szCs w:val="21"/>
              </w:rPr>
            </w:pPr>
            <w:r>
              <w:rPr>
                <w:rFonts w:hint="eastAsia" w:ascii="仿宋" w:hAnsi="仿宋" w:eastAsia="仿宋" w:cs="仿宋"/>
                <w:sz w:val="21"/>
                <w:szCs w:val="21"/>
                <w:lang w:val="en-US" w:eastAsia="zh-CN"/>
              </w:rPr>
              <w:t>--</w:t>
            </w:r>
          </w:p>
        </w:tc>
        <w:tc>
          <w:tcPr>
            <w:tcW w:w="1150" w:type="pc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jc w:val="right"/>
              <w:rPr>
                <w:rFonts w:hint="eastAsia" w:ascii="仿宋" w:hAnsi="仿宋" w:eastAsia="仿宋" w:cs="仿宋"/>
                <w:sz w:val="21"/>
                <w:szCs w:val="21"/>
              </w:rPr>
            </w:pPr>
            <w:r>
              <w:rPr>
                <w:rFonts w:hint="eastAsia" w:ascii="仿宋" w:hAnsi="仿宋" w:eastAsia="仿宋" w:cs="仿宋"/>
                <w:sz w:val="21"/>
                <w:szCs w:val="21"/>
                <w:lang w:val="en-US" w:eastAsia="zh-CN"/>
              </w:rPr>
              <w:t>--</w:t>
            </w:r>
          </w:p>
        </w:tc>
        <w:tc>
          <w:tcPr>
            <w:tcW w:w="1070" w:type="pct"/>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00"/>
              <w:jc w:val="right"/>
              <w:rPr>
                <w:rFonts w:hint="eastAsia" w:ascii="仿宋" w:hAnsi="仿宋" w:eastAsia="仿宋" w:cs="仿宋"/>
                <w:sz w:val="21"/>
                <w:szCs w:val="21"/>
              </w:rPr>
            </w:pPr>
            <w:r>
              <w:rPr>
                <w:rFonts w:hint="eastAsia" w:ascii="仿宋" w:hAnsi="仿宋" w:eastAsia="仿宋" w:cs="仿宋"/>
                <w:sz w:val="21"/>
                <w:szCs w:val="21"/>
                <w:lang w:val="en-US" w:eastAsia="zh-CN"/>
              </w:rPr>
              <w:t>--</w:t>
            </w:r>
          </w:p>
        </w:tc>
      </w:tr>
      <w:tr>
        <w:tblPrEx>
          <w:tblCellMar>
            <w:top w:w="0" w:type="dxa"/>
            <w:left w:w="10" w:type="dxa"/>
            <w:bottom w:w="0" w:type="dxa"/>
            <w:right w:w="10" w:type="dxa"/>
          </w:tblCellMar>
        </w:tblPrEx>
        <w:trPr>
          <w:trHeight w:val="475" w:hRule="exact"/>
          <w:jc w:val="center"/>
        </w:trPr>
        <w:tc>
          <w:tcPr>
            <w:tcW w:w="1671" w:type="pct"/>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highlight w:val="none"/>
              </w:rPr>
            </w:pPr>
            <w:r>
              <w:rPr>
                <w:rFonts w:hint="eastAsia" w:ascii="仿宋" w:hAnsi="仿宋" w:eastAsia="仿宋" w:cs="仿宋"/>
                <w:color w:val="000000"/>
                <w:spacing w:val="0"/>
                <w:w w:val="100"/>
                <w:position w:val="0"/>
                <w:sz w:val="21"/>
                <w:szCs w:val="21"/>
                <w:highlight w:val="none"/>
              </w:rPr>
              <w:t>研发费用占销售收入比例</w:t>
            </w:r>
          </w:p>
        </w:tc>
        <w:tc>
          <w:tcPr>
            <w:tcW w:w="1108" w:type="pct"/>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right"/>
              <w:rPr>
                <w:rFonts w:hint="default" w:ascii="仿宋" w:hAnsi="仿宋" w:eastAsia="仿宋" w:cs="仿宋"/>
                <w:sz w:val="21"/>
                <w:szCs w:val="21"/>
                <w:highlight w:val="none"/>
                <w:lang w:val="en-US" w:eastAsia="zh-CN"/>
              </w:rPr>
            </w:pPr>
            <w:r>
              <w:rPr>
                <w:rFonts w:hint="eastAsia" w:ascii="仿宋" w:hAnsi="仿宋" w:eastAsia="仿宋" w:cs="仿宋"/>
                <w:sz w:val="21"/>
                <w:szCs w:val="21"/>
                <w:lang w:val="en-US" w:eastAsia="zh-CN"/>
              </w:rPr>
              <w:t>--</w:t>
            </w:r>
          </w:p>
        </w:tc>
        <w:tc>
          <w:tcPr>
            <w:tcW w:w="1150" w:type="pct"/>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right"/>
              <w:rPr>
                <w:rFonts w:hint="default" w:ascii="仿宋" w:hAnsi="仿宋" w:eastAsia="仿宋" w:cs="仿宋"/>
                <w:sz w:val="21"/>
                <w:szCs w:val="21"/>
                <w:highlight w:val="none"/>
                <w:lang w:val="en-US" w:eastAsia="zh-CN"/>
              </w:rPr>
            </w:pPr>
            <w:r>
              <w:rPr>
                <w:rFonts w:hint="eastAsia" w:ascii="仿宋" w:hAnsi="仿宋" w:eastAsia="仿宋" w:cs="仿宋"/>
                <w:sz w:val="21"/>
                <w:szCs w:val="21"/>
                <w:lang w:val="en-US" w:eastAsia="zh-CN"/>
              </w:rPr>
              <w:t>--</w:t>
            </w:r>
          </w:p>
        </w:tc>
        <w:tc>
          <w:tcPr>
            <w:tcW w:w="1070"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right"/>
              <w:rPr>
                <w:rFonts w:hint="default" w:ascii="仿宋" w:hAnsi="仿宋" w:eastAsia="仿宋" w:cs="仿宋"/>
                <w:sz w:val="21"/>
                <w:szCs w:val="21"/>
                <w:highlight w:val="none"/>
                <w:lang w:val="en-US" w:eastAsia="zh-CN"/>
              </w:rPr>
            </w:pPr>
            <w:r>
              <w:rPr>
                <w:rFonts w:hint="eastAsia" w:ascii="仿宋" w:hAnsi="仿宋" w:eastAsia="仿宋" w:cs="仿宋"/>
                <w:sz w:val="21"/>
                <w:szCs w:val="21"/>
                <w:lang w:val="en-US" w:eastAsia="zh-CN"/>
              </w:rPr>
              <w:t>--</w:t>
            </w:r>
          </w:p>
        </w:tc>
      </w:tr>
      <w:tr>
        <w:tblPrEx>
          <w:tblCellMar>
            <w:top w:w="0" w:type="dxa"/>
            <w:left w:w="10" w:type="dxa"/>
            <w:bottom w:w="0" w:type="dxa"/>
            <w:right w:w="10" w:type="dxa"/>
          </w:tblCellMar>
        </w:tblPrEx>
        <w:trPr>
          <w:trHeight w:val="475" w:hRule="exact"/>
          <w:jc w:val="center"/>
        </w:trPr>
        <w:tc>
          <w:tcPr>
            <w:tcW w:w="1671" w:type="pct"/>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left"/>
              <w:rPr>
                <w:rFonts w:hint="default"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rPr>
              <w:t>符合研发费用加计扣除</w:t>
            </w:r>
            <w:r>
              <w:rPr>
                <w:rFonts w:hint="eastAsia" w:ascii="仿宋" w:hAnsi="仿宋" w:eastAsia="仿宋" w:cs="仿宋"/>
                <w:color w:val="000000"/>
                <w:spacing w:val="0"/>
                <w:w w:val="100"/>
                <w:position w:val="0"/>
                <w:sz w:val="21"/>
                <w:szCs w:val="21"/>
                <w:highlight w:val="none"/>
                <w:lang w:val="en-US" w:eastAsia="zh-CN"/>
              </w:rPr>
              <w:t>的研发费用</w:t>
            </w:r>
          </w:p>
        </w:tc>
        <w:tc>
          <w:tcPr>
            <w:tcW w:w="1108" w:type="pct"/>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right"/>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w:t>
            </w:r>
          </w:p>
        </w:tc>
        <w:tc>
          <w:tcPr>
            <w:tcW w:w="1150" w:type="pct"/>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right"/>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w:t>
            </w:r>
          </w:p>
        </w:tc>
        <w:tc>
          <w:tcPr>
            <w:tcW w:w="1070"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right"/>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w:t>
            </w:r>
          </w:p>
        </w:tc>
      </w:tr>
    </w:tbl>
    <w:p>
      <w:pPr>
        <w:pStyle w:val="31"/>
        <w:keepNext w:val="0"/>
        <w:keepLines w:val="0"/>
        <w:widowControl w:val="0"/>
        <w:shd w:val="clear" w:color="auto" w:fill="auto"/>
        <w:bidi w:val="0"/>
        <w:spacing w:before="0" w:after="0" w:line="521" w:lineRule="exact"/>
        <w:ind w:left="0" w:right="0" w:firstLine="52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深圳</w:t>
      </w:r>
      <w:r>
        <w:rPr>
          <w:rFonts w:hint="eastAsia" w:ascii="仿宋" w:hAnsi="仿宋" w:eastAsia="仿宋" w:cs="仿宋"/>
          <w:color w:val="000000"/>
          <w:spacing w:val="0"/>
          <w:w w:val="100"/>
          <w:position w:val="0"/>
          <w:sz w:val="24"/>
          <w:szCs w:val="24"/>
          <w:lang w:eastAsia="zh-CN"/>
        </w:rPr>
        <w:t>xxxx</w:t>
      </w:r>
      <w:r>
        <w:rPr>
          <w:rFonts w:hint="eastAsia" w:ascii="仿宋" w:hAnsi="仿宋" w:eastAsia="仿宋" w:cs="仿宋"/>
          <w:color w:val="000000"/>
          <w:spacing w:val="0"/>
          <w:w w:val="100"/>
          <w:position w:val="0"/>
          <w:sz w:val="24"/>
          <w:szCs w:val="24"/>
        </w:rPr>
        <w:t>股份20</w:t>
      </w:r>
      <w:r>
        <w:rPr>
          <w:rFonts w:hint="eastAsia" w:ascii="仿宋" w:hAnsi="仿宋" w:eastAsia="仿宋" w:cs="仿宋"/>
          <w:color w:val="000000"/>
          <w:spacing w:val="0"/>
          <w:w w:val="100"/>
          <w:position w:val="0"/>
          <w:sz w:val="24"/>
          <w:szCs w:val="24"/>
          <w:lang w:val="en-US" w:eastAsia="zh-CN"/>
        </w:rPr>
        <w:t>20、</w:t>
      </w:r>
      <w:r>
        <w:rPr>
          <w:rFonts w:hint="eastAsia" w:ascii="仿宋" w:hAnsi="仿宋" w:eastAsia="仿宋" w:cs="仿宋"/>
          <w:color w:val="000000"/>
          <w:spacing w:val="0"/>
          <w:w w:val="100"/>
          <w:position w:val="0"/>
          <w:sz w:val="24"/>
          <w:szCs w:val="24"/>
        </w:rPr>
        <w:t>202</w:t>
      </w: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年度的研发费投入符合管理办法规定的“20</w:t>
      </w:r>
      <w:r>
        <w:rPr>
          <w:rFonts w:hint="eastAsia" w:ascii="仿宋" w:hAnsi="仿宋" w:eastAsia="仿宋" w:cs="仿宋"/>
          <w:color w:val="000000"/>
          <w:spacing w:val="0"/>
          <w:w w:val="100"/>
          <w:position w:val="0"/>
          <w:sz w:val="24"/>
          <w:szCs w:val="24"/>
          <w:lang w:val="en-US" w:eastAsia="zh-CN"/>
        </w:rPr>
        <w:t>20</w:t>
      </w:r>
      <w:r>
        <w:rPr>
          <w:rFonts w:hint="eastAsia" w:ascii="仿宋" w:hAnsi="仿宋" w:eastAsia="仿宋" w:cs="仿宋"/>
          <w:color w:val="000000"/>
          <w:spacing w:val="0"/>
          <w:w w:val="100"/>
          <w:position w:val="0"/>
          <w:sz w:val="24"/>
          <w:szCs w:val="24"/>
        </w:rPr>
        <w:t>年和202</w:t>
      </w: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年企业研发费用占同期销售收入总额比例不低于4%（但生物与人口健康技术领域&lt;仅限医药生物技术，中药、天然药物，化学药研发技术，药物新剂型与制剂创制技术，医疗仪器、设备与医学专用软件子领域&gt;的依托单位应当符合20</w:t>
      </w:r>
      <w:r>
        <w:rPr>
          <w:rFonts w:hint="eastAsia" w:ascii="仿宋" w:hAnsi="仿宋" w:eastAsia="仿宋" w:cs="仿宋"/>
          <w:color w:val="000000"/>
          <w:spacing w:val="0"/>
          <w:w w:val="100"/>
          <w:position w:val="0"/>
          <w:sz w:val="24"/>
          <w:szCs w:val="24"/>
          <w:lang w:val="en-US" w:eastAsia="zh-CN"/>
        </w:rPr>
        <w:t>20</w:t>
      </w:r>
      <w:r>
        <w:rPr>
          <w:rFonts w:hint="eastAsia" w:ascii="仿宋" w:hAnsi="仿宋" w:eastAsia="仿宋" w:cs="仿宋"/>
          <w:color w:val="000000"/>
          <w:spacing w:val="0"/>
          <w:w w:val="100"/>
          <w:position w:val="0"/>
          <w:sz w:val="24"/>
          <w:szCs w:val="24"/>
        </w:rPr>
        <w:t>年和202</w:t>
      </w:r>
      <w:r>
        <w:rPr>
          <w:rFonts w:hint="eastAsia" w:ascii="仿宋" w:hAnsi="仿宋" w:eastAsia="仿宋" w:cs="仿宋"/>
          <w:color w:val="000000"/>
          <w:spacing w:val="0"/>
          <w:w w:val="100"/>
          <w:position w:val="0"/>
          <w:sz w:val="24"/>
          <w:szCs w:val="24"/>
          <w:lang w:val="en-US" w:eastAsia="zh-CN"/>
        </w:rPr>
        <w:t>1年</w:t>
      </w:r>
      <w:r>
        <w:rPr>
          <w:rFonts w:hint="eastAsia" w:ascii="仿宋" w:hAnsi="仿宋" w:eastAsia="仿宋" w:cs="仿宋"/>
          <w:color w:val="000000"/>
          <w:spacing w:val="0"/>
          <w:w w:val="100"/>
          <w:position w:val="0"/>
          <w:sz w:val="24"/>
          <w:szCs w:val="24"/>
        </w:rPr>
        <w:t>企业研发费用占同期销售收入总额比例不低于20%），或者每年按照高新技术企业认定管理办法经专项审计的研发费用（需符合研发费用加计扣除政策范畴）超过4000万元”的条件。</w:t>
      </w: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（2）研究院研发费用投入情况</w:t>
      </w:r>
    </w:p>
    <w:p>
      <w:pPr>
        <w:spacing w:line="560" w:lineRule="exact"/>
        <w:ind w:firstLine="480" w:firstLineChars="200"/>
        <w:rPr>
          <w:color w:val="000000"/>
          <w:spacing w:val="0"/>
          <w:w w:val="100"/>
          <w:position w:val="0"/>
          <w:highlight w:val="none"/>
        </w:rPr>
      </w:pPr>
      <w:r>
        <w:rPr>
          <w:rFonts w:hint="default" w:ascii="仿宋" w:hAnsi="仿宋" w:eastAsia="仿宋" w:cs="仿宋"/>
          <w:kern w:val="0"/>
          <w:sz w:val="24"/>
          <w:szCs w:val="24"/>
          <w:highlight w:val="none"/>
          <w:lang w:val="en-US" w:eastAsia="zh-CN"/>
        </w:rPr>
        <w:t>深圳</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股份</w:t>
      </w:r>
      <w:r>
        <w:rPr>
          <w:rFonts w:hint="eastAsia" w:ascii="仿宋" w:hAnsi="仿宋" w:eastAsia="仿宋" w:cs="仿宋"/>
          <w:kern w:val="0"/>
          <w:sz w:val="24"/>
          <w:szCs w:val="24"/>
          <w:highlight w:val="none"/>
          <w:lang w:val="en-US" w:eastAsia="zh-CN"/>
        </w:rPr>
        <w:t>“xxxx技术研究院”</w:t>
      </w:r>
      <w:r>
        <w:rPr>
          <w:rFonts w:hint="default" w:ascii="仿宋" w:hAnsi="仿宋" w:eastAsia="仿宋" w:cs="仿宋"/>
          <w:kern w:val="0"/>
          <w:sz w:val="24"/>
          <w:szCs w:val="24"/>
          <w:highlight w:val="none"/>
          <w:lang w:val="en-US" w:eastAsia="zh-CN"/>
        </w:rPr>
        <w:t xml:space="preserve"> 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年度实际投入重点企业研究院（不包括各级财政资助资金）的研发费用金额为</w:t>
      </w:r>
      <w:r>
        <w:rPr>
          <w:rFonts w:hint="eastAsia" w:ascii="仿宋" w:hAnsi="仿宋" w:eastAsia="仿宋" w:cs="仿宋"/>
          <w:kern w:val="0"/>
          <w:sz w:val="24"/>
          <w:szCs w:val="24"/>
          <w:highlight w:val="none"/>
          <w:lang w:val="en-US" w:eastAsia="zh-CN"/>
        </w:rPr>
        <w:t>xx</w:t>
      </w:r>
      <w:r>
        <w:rPr>
          <w:rFonts w:hint="default" w:ascii="仿宋" w:hAnsi="仿宋" w:eastAsia="仿宋" w:cs="仿宋"/>
          <w:kern w:val="0"/>
          <w:sz w:val="24"/>
          <w:szCs w:val="24"/>
          <w:highlight w:val="none"/>
          <w:lang w:val="en-US" w:eastAsia="zh-CN"/>
        </w:rPr>
        <w:t>万元，其中；20</w:t>
      </w:r>
      <w:r>
        <w:rPr>
          <w:rFonts w:hint="eastAsia" w:ascii="仿宋" w:hAnsi="仿宋" w:eastAsia="仿宋" w:cs="仿宋"/>
          <w:kern w:val="0"/>
          <w:sz w:val="24"/>
          <w:szCs w:val="24"/>
          <w:highlight w:val="none"/>
          <w:lang w:val="en-US" w:eastAsia="zh-CN"/>
        </w:rPr>
        <w:t>20</w:t>
      </w:r>
      <w:r>
        <w:rPr>
          <w:rFonts w:hint="default" w:ascii="仿宋" w:hAnsi="仿宋" w:eastAsia="仿宋" w:cs="仿宋"/>
          <w:kern w:val="0"/>
          <w:sz w:val="24"/>
          <w:szCs w:val="24"/>
          <w:highlight w:val="none"/>
          <w:lang w:val="en-US" w:eastAsia="zh-CN"/>
        </w:rPr>
        <w:t>年度实际投入重点企业研究院（不包括各级财政资助资金）的研发费用金额为</w:t>
      </w:r>
      <w:r>
        <w:rPr>
          <w:rFonts w:hint="eastAsia" w:ascii="仿宋" w:hAnsi="仿宋" w:eastAsia="仿宋" w:cs="仿宋"/>
          <w:kern w:val="0"/>
          <w:sz w:val="24"/>
          <w:szCs w:val="24"/>
          <w:highlight w:val="none"/>
          <w:lang w:val="en-US" w:eastAsia="zh-CN"/>
        </w:rPr>
        <w:t>xx</w:t>
      </w:r>
      <w:r>
        <w:rPr>
          <w:rFonts w:hint="default" w:ascii="仿宋" w:hAnsi="仿宋" w:eastAsia="仿宋" w:cs="仿宋"/>
          <w:kern w:val="0"/>
          <w:sz w:val="24"/>
          <w:szCs w:val="24"/>
          <w:highlight w:val="none"/>
          <w:lang w:val="en-US" w:eastAsia="zh-CN"/>
        </w:rPr>
        <w:t>万元；202</w:t>
      </w:r>
      <w:r>
        <w:rPr>
          <w:rFonts w:hint="eastAsia" w:ascii="仿宋" w:hAnsi="仿宋" w:eastAsia="仿宋" w:cs="仿宋"/>
          <w:kern w:val="0"/>
          <w:sz w:val="24"/>
          <w:szCs w:val="24"/>
          <w:highlight w:val="none"/>
          <w:lang w:val="en-US" w:eastAsia="zh-CN"/>
        </w:rPr>
        <w:t>1</w:t>
      </w:r>
      <w:r>
        <w:rPr>
          <w:rFonts w:hint="default" w:ascii="仿宋" w:hAnsi="仿宋" w:eastAsia="仿宋" w:cs="仿宋"/>
          <w:kern w:val="0"/>
          <w:sz w:val="24"/>
          <w:szCs w:val="24"/>
          <w:highlight w:val="none"/>
          <w:lang w:val="en-US" w:eastAsia="zh-CN"/>
        </w:rPr>
        <w:t>年度实际投入重点企业研究院（不包括各级财政资助资金）的研发费用金额为</w:t>
      </w:r>
      <w:r>
        <w:rPr>
          <w:rFonts w:hint="eastAsia" w:ascii="仿宋" w:hAnsi="仿宋" w:eastAsia="仿宋" w:cs="仿宋"/>
          <w:kern w:val="0"/>
          <w:sz w:val="24"/>
          <w:szCs w:val="24"/>
          <w:highlight w:val="none"/>
          <w:lang w:val="en-US" w:eastAsia="zh-CN"/>
        </w:rPr>
        <w:t>xx</w:t>
      </w:r>
      <w:r>
        <w:rPr>
          <w:rFonts w:hint="default" w:ascii="仿宋" w:hAnsi="仿宋" w:eastAsia="仿宋" w:cs="仿宋"/>
          <w:kern w:val="0"/>
          <w:sz w:val="24"/>
          <w:szCs w:val="24"/>
          <w:highlight w:val="none"/>
          <w:lang w:val="en-US" w:eastAsia="zh-CN"/>
        </w:rPr>
        <w:t>万元；研究院投入的研发费用支出具体情况详见附表</w:t>
      </w:r>
      <w:r>
        <w:rPr>
          <w:rFonts w:hint="eastAsia" w:ascii="仿宋" w:hAnsi="仿宋" w:eastAsia="仿宋" w:cs="仿宋"/>
          <w:kern w:val="0"/>
          <w:sz w:val="24"/>
          <w:szCs w:val="24"/>
          <w:highlight w:val="none"/>
          <w:lang w:val="en-US" w:eastAsia="zh-CN"/>
        </w:rPr>
        <w:t>一</w:t>
      </w:r>
      <w:r>
        <w:rPr>
          <w:color w:val="000000"/>
          <w:spacing w:val="0"/>
          <w:w w:val="100"/>
          <w:position w:val="0"/>
          <w:highlight w:val="none"/>
        </w:rPr>
        <w:t>。</w:t>
      </w:r>
    </w:p>
    <w:p>
      <w:pPr>
        <w:pStyle w:val="31"/>
        <w:keepNext w:val="0"/>
        <w:keepLines w:val="0"/>
        <w:widowControl w:val="0"/>
        <w:shd w:val="clear" w:color="auto" w:fill="auto"/>
        <w:tabs>
          <w:tab w:val="left" w:pos="781"/>
        </w:tabs>
        <w:bidi w:val="0"/>
        <w:spacing w:before="0" w:after="0" w:line="521" w:lineRule="exact"/>
        <w:ind w:left="0" w:right="0" w:firstLine="440"/>
        <w:jc w:val="both"/>
        <w:rPr>
          <w:rFonts w:hint="eastAsia" w:ascii="仿宋" w:hAnsi="仿宋" w:eastAsia="仿宋" w:cs="仿宋"/>
          <w:sz w:val="24"/>
          <w:szCs w:val="24"/>
        </w:rPr>
      </w:pPr>
      <w:bookmarkStart w:id="1" w:name="bookmark45"/>
      <w:r>
        <w:rPr>
          <w:rFonts w:hint="eastAsia" w:ascii="仿宋" w:hAnsi="仿宋" w:eastAsia="仿宋" w:cs="仿宋"/>
          <w:color w:val="000000"/>
          <w:spacing w:val="0"/>
          <w:w w:val="100"/>
          <w:position w:val="0"/>
          <w:sz w:val="24"/>
          <w:szCs w:val="24"/>
          <w:lang w:val="zh-CN" w:eastAsia="zh-CN" w:bidi="zh-CN"/>
        </w:rPr>
        <w:t>5</w:t>
      </w:r>
      <w:bookmarkEnd w:id="1"/>
      <w:r>
        <w:rPr>
          <w:rFonts w:hint="eastAsia" w:ascii="仿宋" w:hAnsi="仿宋" w:eastAsia="仿宋" w:cs="仿宋"/>
          <w:color w:val="000000"/>
          <w:spacing w:val="0"/>
          <w:w w:val="100"/>
          <w:position w:val="0"/>
          <w:sz w:val="24"/>
          <w:szCs w:val="24"/>
          <w:lang w:val="zh-CN" w:eastAsia="zh-CN" w:bidi="zh-CN"/>
        </w:rPr>
        <w:t>、</w:t>
      </w:r>
      <w:r>
        <w:rPr>
          <w:rFonts w:hint="eastAsia" w:ascii="仿宋" w:hAnsi="仿宋" w:eastAsia="仿宋" w:cs="仿宋"/>
          <w:color w:val="000000"/>
          <w:spacing w:val="0"/>
          <w:w w:val="100"/>
          <w:position w:val="0"/>
          <w:sz w:val="24"/>
          <w:szCs w:val="24"/>
          <w:lang w:val="zh-CN" w:eastAsia="zh-CN" w:bidi="zh-CN"/>
        </w:rPr>
        <w:tab/>
      </w:r>
      <w:r>
        <w:rPr>
          <w:rFonts w:hint="eastAsia" w:ascii="仿宋" w:hAnsi="仿宋" w:eastAsia="仿宋" w:cs="仿宋"/>
          <w:color w:val="000000"/>
          <w:spacing w:val="0"/>
          <w:w w:val="100"/>
          <w:position w:val="0"/>
          <w:sz w:val="24"/>
          <w:szCs w:val="24"/>
        </w:rPr>
        <w:t>获取知识产权情况</w:t>
      </w:r>
    </w:p>
    <w:p>
      <w:pPr>
        <w:pStyle w:val="31"/>
        <w:keepNext w:val="0"/>
        <w:keepLines w:val="0"/>
        <w:widowControl w:val="0"/>
        <w:shd w:val="clear" w:color="auto" w:fill="auto"/>
        <w:bidi w:val="0"/>
        <w:spacing w:before="0" w:after="0" w:line="521" w:lineRule="exact"/>
        <w:ind w:left="0" w:right="0" w:firstLine="44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深圳</w:t>
      </w:r>
      <w:r>
        <w:rPr>
          <w:rFonts w:hint="eastAsia" w:ascii="仿宋" w:hAnsi="仿宋" w:eastAsia="仿宋" w:cs="仿宋"/>
          <w:color w:val="000000"/>
          <w:spacing w:val="0"/>
          <w:w w:val="100"/>
          <w:position w:val="0"/>
          <w:sz w:val="24"/>
          <w:szCs w:val="24"/>
          <w:lang w:eastAsia="zh-CN"/>
        </w:rPr>
        <w:t>xxxx</w:t>
      </w:r>
      <w:r>
        <w:rPr>
          <w:rFonts w:hint="eastAsia" w:ascii="仿宋" w:hAnsi="仿宋" w:eastAsia="仿宋" w:cs="仿宋"/>
          <w:color w:val="000000"/>
          <w:spacing w:val="0"/>
          <w:w w:val="100"/>
          <w:position w:val="0"/>
          <w:sz w:val="24"/>
          <w:szCs w:val="24"/>
        </w:rPr>
        <w:t>股份</w:t>
      </w:r>
      <w:r>
        <w:rPr>
          <w:rFonts w:hint="eastAsia" w:ascii="仿宋" w:hAnsi="仿宋" w:eastAsia="仿宋" w:cs="仿宋"/>
          <w:color w:val="000000"/>
          <w:spacing w:val="0"/>
          <w:w w:val="100"/>
          <w:position w:val="0"/>
          <w:sz w:val="24"/>
          <w:szCs w:val="24"/>
          <w:lang w:val="en-US" w:eastAsia="en-US" w:bidi="en-US"/>
        </w:rPr>
        <w:t>201</w:t>
      </w:r>
      <w:r>
        <w:rPr>
          <w:rFonts w:hint="eastAsia" w:ascii="仿宋" w:hAnsi="仿宋" w:eastAsia="仿宋" w:cs="仿宋"/>
          <w:color w:val="000000"/>
          <w:spacing w:val="0"/>
          <w:w w:val="100"/>
          <w:position w:val="0"/>
          <w:sz w:val="24"/>
          <w:szCs w:val="24"/>
          <w:lang w:val="en-US" w:eastAsia="zh-CN" w:bidi="en-US"/>
        </w:rPr>
        <w:t>9</w:t>
      </w:r>
      <w:r>
        <w:rPr>
          <w:rFonts w:hint="eastAsia" w:ascii="仿宋" w:hAnsi="仿宋" w:eastAsia="仿宋" w:cs="仿宋"/>
          <w:color w:val="000000"/>
          <w:spacing w:val="0"/>
          <w:w w:val="100"/>
          <w:position w:val="0"/>
          <w:sz w:val="24"/>
          <w:szCs w:val="24"/>
          <w:lang w:val="en-US" w:eastAsia="en-US" w:bidi="en-US"/>
        </w:rPr>
        <w:t>-202</w:t>
      </w:r>
      <w:r>
        <w:rPr>
          <w:rFonts w:hint="eastAsia" w:ascii="仿宋" w:hAnsi="仿宋" w:eastAsia="仿宋" w:cs="仿宋"/>
          <w:color w:val="000000"/>
          <w:spacing w:val="0"/>
          <w:w w:val="100"/>
          <w:position w:val="0"/>
          <w:sz w:val="24"/>
          <w:szCs w:val="24"/>
          <w:lang w:val="en-US" w:eastAsia="zh-CN" w:bidi="en-US"/>
        </w:rPr>
        <w:t>1</w:t>
      </w:r>
      <w:r>
        <w:rPr>
          <w:rFonts w:hint="eastAsia" w:ascii="仿宋" w:hAnsi="仿宋" w:eastAsia="仿宋" w:cs="仿宋"/>
          <w:color w:val="000000"/>
          <w:spacing w:val="0"/>
          <w:w w:val="100"/>
          <w:position w:val="0"/>
          <w:sz w:val="24"/>
          <w:szCs w:val="24"/>
        </w:rPr>
        <w:t>年在重点企业研究院申请领域获得有效知识产权数量为</w:t>
      </w:r>
      <w:r>
        <w:rPr>
          <w:rFonts w:hint="eastAsia" w:ascii="仿宋" w:hAnsi="仿宋" w:eastAsia="仿宋" w:cs="仿宋"/>
          <w:color w:val="000000"/>
          <w:spacing w:val="0"/>
          <w:w w:val="100"/>
          <w:position w:val="0"/>
          <w:sz w:val="24"/>
          <w:szCs w:val="24"/>
          <w:lang w:val="en-US" w:eastAsia="zh-CN"/>
        </w:rPr>
        <w:t>xx</w:t>
      </w:r>
      <w:r>
        <w:rPr>
          <w:rFonts w:hint="eastAsia" w:ascii="仿宋" w:hAnsi="仿宋" w:eastAsia="仿宋" w:cs="仿宋"/>
          <w:color w:val="000000"/>
          <w:spacing w:val="0"/>
          <w:w w:val="100"/>
          <w:position w:val="0"/>
          <w:sz w:val="24"/>
          <w:szCs w:val="24"/>
        </w:rPr>
        <w:t>项, 其中：发明专利</w:t>
      </w:r>
      <w:r>
        <w:rPr>
          <w:rFonts w:hint="eastAsia" w:ascii="仿宋" w:hAnsi="仿宋" w:eastAsia="仿宋" w:cs="仿宋"/>
          <w:color w:val="000000"/>
          <w:spacing w:val="0"/>
          <w:w w:val="100"/>
          <w:position w:val="0"/>
          <w:sz w:val="24"/>
          <w:szCs w:val="24"/>
          <w:lang w:val="en-US" w:eastAsia="zh-CN"/>
        </w:rPr>
        <w:t>x项，实用新型x项，外观设计xx项</w:t>
      </w:r>
      <w:r>
        <w:rPr>
          <w:rFonts w:hint="eastAsia" w:ascii="仿宋" w:hAnsi="仿宋" w:eastAsia="仿宋" w:cs="仿宋"/>
          <w:color w:val="000000"/>
          <w:spacing w:val="0"/>
          <w:w w:val="100"/>
          <w:position w:val="0"/>
          <w:sz w:val="24"/>
          <w:szCs w:val="24"/>
        </w:rPr>
        <w:t>；自主研发方式拥有的有效知识产权数量为</w:t>
      </w:r>
      <w:r>
        <w:rPr>
          <w:rFonts w:hint="eastAsia" w:ascii="仿宋" w:hAnsi="仿宋" w:eastAsia="仿宋" w:cs="仿宋"/>
          <w:color w:val="000000"/>
          <w:spacing w:val="0"/>
          <w:w w:val="100"/>
          <w:position w:val="0"/>
          <w:sz w:val="24"/>
          <w:szCs w:val="24"/>
          <w:lang w:val="en-US" w:eastAsia="zh-CN"/>
        </w:rPr>
        <w:t>xx</w:t>
      </w:r>
      <w:r>
        <w:rPr>
          <w:rFonts w:hint="eastAsia" w:ascii="仿宋" w:hAnsi="仿宋" w:eastAsia="仿宋" w:cs="仿宋"/>
          <w:color w:val="000000"/>
          <w:spacing w:val="0"/>
          <w:w w:val="100"/>
          <w:position w:val="0"/>
          <w:sz w:val="24"/>
          <w:szCs w:val="24"/>
        </w:rPr>
        <w:t>项，占拥有知识产权总量的100%。</w:t>
      </w:r>
    </w:p>
    <w:p>
      <w:pPr>
        <w:pStyle w:val="31"/>
        <w:keepNext w:val="0"/>
        <w:keepLines w:val="0"/>
        <w:widowControl w:val="0"/>
        <w:shd w:val="clear" w:color="auto" w:fill="auto"/>
        <w:bidi w:val="0"/>
        <w:spacing w:before="0" w:after="0" w:line="521" w:lineRule="exact"/>
        <w:ind w:left="0" w:right="0" w:firstLine="44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符合管理办法规定的</w:t>
      </w:r>
      <w:r>
        <w:rPr>
          <w:rFonts w:hint="eastAsia" w:ascii="仿宋" w:hAnsi="仿宋" w:eastAsia="仿宋" w:cs="仿宋"/>
          <w:color w:val="000000"/>
          <w:spacing w:val="0"/>
          <w:w w:val="100"/>
          <w:position w:val="0"/>
          <w:sz w:val="24"/>
          <w:szCs w:val="24"/>
          <w:lang w:val="zh-CN" w:eastAsia="zh-CN" w:bidi="zh-CN"/>
        </w:rPr>
        <w:t>“近</w:t>
      </w:r>
      <w:r>
        <w:rPr>
          <w:rFonts w:hint="eastAsia" w:ascii="仿宋" w:hAnsi="仿宋" w:eastAsia="仿宋" w:cs="仿宋"/>
          <w:color w:val="000000"/>
          <w:spacing w:val="0"/>
          <w:w w:val="100"/>
          <w:position w:val="0"/>
          <w:sz w:val="24"/>
          <w:szCs w:val="24"/>
        </w:rPr>
        <w:t>三年在重点企业研究院申请领域获得授权的有效知识产权（只包括发明专利、实用新型、非简单改变产品图案和形状的外观设计、软件著作权、集成电路布图设计专有权、植物新品种、药品注册批件等）数量不少于30件（但是集成电路设计、植物新品种研究、非软件开发类的依托单位可以符合近三年在重点企业研究院申请领域获得授权的有效知识产权数量不少于20件的条件，药品研发&lt;仅限医药生物技术，中药、天然药物，化学药研发技术，药物新剂型与制剂创制技术子领域&gt;的依托单位可以符合近三年在重点企业研究院申请领域获得授权的有效知识产权数量不少于15件的条件），通过受让、受赠、并购等非自主研发方式拥有的有效知识产权数量不得超过总量的30%</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lang w:val="en-US" w:eastAsia="zh-CN"/>
        </w:rPr>
        <w:t>的条件</w:t>
      </w:r>
      <w:r>
        <w:rPr>
          <w:rFonts w:hint="eastAsia" w:ascii="仿宋" w:hAnsi="仿宋" w:eastAsia="仿宋" w:cs="仿宋"/>
          <w:color w:val="000000"/>
          <w:spacing w:val="0"/>
          <w:w w:val="100"/>
          <w:position w:val="0"/>
          <w:sz w:val="24"/>
          <w:szCs w:val="24"/>
        </w:rPr>
        <w:t>。</w:t>
      </w:r>
    </w:p>
    <w:p>
      <w:pPr>
        <w:spacing w:line="560" w:lineRule="exact"/>
        <w:ind w:firstLine="480" w:firstLineChars="200"/>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rPr>
        <w:t>近三年知识产权获取明细情况详见附表</w:t>
      </w:r>
      <w:r>
        <w:rPr>
          <w:rFonts w:hint="eastAsia" w:ascii="仿宋" w:hAnsi="仿宋" w:eastAsia="仿宋" w:cs="仿宋"/>
          <w:color w:val="000000"/>
          <w:spacing w:val="0"/>
          <w:w w:val="100"/>
          <w:position w:val="0"/>
          <w:sz w:val="24"/>
          <w:szCs w:val="24"/>
          <w:highlight w:val="none"/>
          <w:lang w:val="en-US" w:eastAsia="zh-CN" w:bidi="en-US"/>
        </w:rPr>
        <w:t>二。</w:t>
      </w:r>
    </w:p>
    <w:p>
      <w:pPr>
        <w:pStyle w:val="31"/>
        <w:keepNext w:val="0"/>
        <w:keepLines w:val="0"/>
        <w:widowControl w:val="0"/>
        <w:shd w:val="clear" w:color="auto" w:fill="auto"/>
        <w:bidi w:val="0"/>
        <w:spacing w:before="0" w:after="0" w:line="521" w:lineRule="exact"/>
        <w:ind w:left="0" w:right="0" w:firstLine="440"/>
        <w:jc w:val="both"/>
        <w:rPr>
          <w:rFonts w:hint="eastAsia" w:ascii="仿宋" w:hAnsi="仿宋" w:eastAsia="仿宋" w:cs="仿宋"/>
          <w:color w:val="000000"/>
          <w:spacing w:val="0"/>
          <w:w w:val="100"/>
          <w:position w:val="0"/>
          <w:sz w:val="24"/>
          <w:szCs w:val="24"/>
        </w:rPr>
      </w:pPr>
      <w:bookmarkStart w:id="2" w:name="bookmark46"/>
      <w:r>
        <w:rPr>
          <w:rFonts w:hint="eastAsia" w:ascii="仿宋" w:hAnsi="仿宋" w:eastAsia="仿宋" w:cs="仿宋"/>
          <w:color w:val="000000"/>
          <w:spacing w:val="0"/>
          <w:w w:val="100"/>
          <w:position w:val="0"/>
          <w:sz w:val="24"/>
          <w:szCs w:val="24"/>
        </w:rPr>
        <w:t>6</w:t>
      </w:r>
      <w:bookmarkEnd w:id="2"/>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人员情况</w:t>
      </w:r>
    </w:p>
    <w:p>
      <w:pPr>
        <w:pStyle w:val="31"/>
        <w:keepNext w:val="0"/>
        <w:keepLines w:val="0"/>
        <w:widowControl w:val="0"/>
        <w:shd w:val="clear" w:color="auto" w:fill="auto"/>
        <w:bidi w:val="0"/>
        <w:spacing w:before="0" w:after="0" w:line="521" w:lineRule="exact"/>
        <w:ind w:left="0" w:right="0" w:firstLine="440"/>
        <w:jc w:val="both"/>
        <w:rPr>
          <w:rFonts w:hint="eastAsia" w:ascii="仿宋" w:hAnsi="仿宋" w:eastAsia="仿宋" w:cs="仿宋"/>
          <w:color w:val="000000"/>
          <w:spacing w:val="0"/>
          <w:w w:val="100"/>
          <w:position w:val="0"/>
          <w:sz w:val="24"/>
          <w:szCs w:val="24"/>
        </w:rPr>
      </w:pPr>
      <w:bookmarkStart w:id="3" w:name="bookmark47"/>
      <w:r>
        <w:rPr>
          <w:rFonts w:hint="eastAsia" w:ascii="仿宋" w:hAnsi="仿宋" w:eastAsia="仿宋" w:cs="仿宋"/>
          <w:color w:val="000000"/>
          <w:spacing w:val="0"/>
          <w:w w:val="100"/>
          <w:position w:val="0"/>
          <w:sz w:val="24"/>
          <w:szCs w:val="24"/>
        </w:rPr>
        <w:t>（</w:t>
      </w:r>
      <w:bookmarkEnd w:id="3"/>
      <w:r>
        <w:rPr>
          <w:rFonts w:hint="eastAsia" w:ascii="仿宋" w:hAnsi="仿宋" w:eastAsia="仿宋" w:cs="仿宋"/>
          <w:color w:val="000000"/>
          <w:spacing w:val="0"/>
          <w:w w:val="100"/>
          <w:position w:val="0"/>
          <w:sz w:val="24"/>
          <w:szCs w:val="24"/>
        </w:rPr>
        <w:t>1）院长情况</w:t>
      </w:r>
    </w:p>
    <w:p>
      <w:pPr>
        <w:pStyle w:val="31"/>
        <w:keepNext w:val="0"/>
        <w:keepLines w:val="0"/>
        <w:widowControl w:val="0"/>
        <w:shd w:val="clear" w:color="auto" w:fill="auto"/>
        <w:bidi w:val="0"/>
        <w:spacing w:before="0" w:after="0" w:line="521" w:lineRule="exact"/>
        <w:ind w:left="0" w:right="0" w:firstLine="440"/>
        <w:jc w:val="both"/>
        <w:rPr>
          <w:rFonts w:hint="eastAsia" w:ascii="仿宋" w:hAnsi="仿宋" w:eastAsia="仿宋" w:cs="仿宋"/>
          <w:color w:val="000000"/>
          <w:spacing w:val="0"/>
          <w:w w:val="100"/>
          <w:position w:val="0"/>
          <w:sz w:val="24"/>
          <w:szCs w:val="24"/>
          <w:lang w:eastAsia="zh-CN"/>
        </w:rPr>
      </w:pPr>
      <w:r>
        <w:rPr>
          <w:rFonts w:hint="eastAsia" w:ascii="仿宋" w:hAnsi="仿宋" w:eastAsia="仿宋" w:cs="仿宋"/>
          <w:color w:val="000000"/>
          <w:spacing w:val="0"/>
          <w:w w:val="100"/>
          <w:position w:val="0"/>
          <w:sz w:val="24"/>
          <w:szCs w:val="24"/>
          <w:lang w:val="en-US" w:eastAsia="zh-CN"/>
        </w:rPr>
        <w:t>xxxx</w:t>
      </w:r>
      <w:r>
        <w:rPr>
          <w:rFonts w:hint="eastAsia" w:ascii="仿宋" w:hAnsi="仿宋" w:eastAsia="仿宋" w:cs="仿宋"/>
          <w:color w:val="000000"/>
          <w:spacing w:val="0"/>
          <w:w w:val="100"/>
          <w:position w:val="0"/>
          <w:sz w:val="24"/>
          <w:szCs w:val="24"/>
          <w:lang w:eastAsia="zh-CN"/>
        </w:rPr>
        <w:t>。</w:t>
      </w:r>
    </w:p>
    <w:p>
      <w:pPr>
        <w:pStyle w:val="31"/>
        <w:keepNext w:val="0"/>
        <w:keepLines w:val="0"/>
        <w:widowControl w:val="0"/>
        <w:shd w:val="clear" w:color="auto" w:fill="auto"/>
        <w:bidi w:val="0"/>
        <w:spacing w:before="0" w:after="0" w:line="521" w:lineRule="exact"/>
        <w:ind w:left="0" w:right="0" w:firstLine="440"/>
        <w:jc w:val="both"/>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符合管理办法规定的“</w:t>
      </w:r>
      <w:r>
        <w:rPr>
          <w:rFonts w:hint="eastAsia" w:ascii="仿宋" w:hAnsi="仿宋" w:eastAsia="仿宋" w:cs="仿宋"/>
          <w:color w:val="000000"/>
          <w:spacing w:val="0"/>
          <w:w w:val="100"/>
          <w:position w:val="0"/>
          <w:sz w:val="24"/>
          <w:szCs w:val="24"/>
          <w:u w:val="single"/>
        </w:rPr>
        <w:t>聘用的重点企业研究院院长应当</w:t>
      </w:r>
      <w:r>
        <w:rPr>
          <w:rFonts w:hint="eastAsia" w:ascii="仿宋" w:hAnsi="仿宋" w:eastAsia="仿宋" w:cs="仿宋"/>
          <w:color w:val="000000"/>
          <w:spacing w:val="0"/>
          <w:w w:val="100"/>
          <w:position w:val="0"/>
          <w:sz w:val="24"/>
          <w:szCs w:val="24"/>
          <w:u w:val="single"/>
          <w:lang w:eastAsia="zh-CN"/>
        </w:rPr>
        <w:t>……（按管理办法要求补充）</w:t>
      </w:r>
      <w:r>
        <w:rPr>
          <w:rFonts w:hint="eastAsia" w:ascii="仿宋" w:hAnsi="仿宋" w:eastAsia="仿宋" w:cs="仿宋"/>
          <w:color w:val="000000"/>
          <w:spacing w:val="0"/>
          <w:w w:val="100"/>
          <w:position w:val="0"/>
          <w:sz w:val="24"/>
          <w:szCs w:val="24"/>
          <w:u w:val="single"/>
        </w:rPr>
        <w:t>年龄原则上不超过60周岁</w:t>
      </w:r>
      <w:r>
        <w:rPr>
          <w:rFonts w:hint="eastAsia" w:ascii="仿宋" w:hAnsi="仿宋" w:eastAsia="仿宋" w:cs="仿宋"/>
          <w:color w:val="000000"/>
          <w:spacing w:val="0"/>
          <w:w w:val="100"/>
          <w:position w:val="0"/>
          <w:sz w:val="24"/>
          <w:szCs w:val="24"/>
        </w:rPr>
        <w:t>”的条件。</w:t>
      </w: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（2）专职研究人员情况</w:t>
      </w: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在深圳</w:t>
      </w:r>
      <w:r>
        <w:rPr>
          <w:rFonts w:hint="eastAsia" w:ascii="仿宋" w:hAnsi="仿宋" w:eastAsia="仿宋" w:cs="仿宋"/>
          <w:kern w:val="0"/>
          <w:sz w:val="24"/>
          <w:szCs w:val="24"/>
          <w:highlight w:val="none"/>
          <w:lang w:val="en-US" w:eastAsia="zh-CN"/>
        </w:rPr>
        <w:t>xxxx</w:t>
      </w:r>
      <w:r>
        <w:rPr>
          <w:rFonts w:hint="default" w:ascii="仿宋" w:hAnsi="仿宋" w:eastAsia="仿宋" w:cs="仿宋"/>
          <w:kern w:val="0"/>
          <w:sz w:val="24"/>
          <w:szCs w:val="24"/>
          <w:highlight w:val="none"/>
          <w:lang w:val="en-US" w:eastAsia="zh-CN"/>
        </w:rPr>
        <w:t>股份已签订劳动合同或近半年购买社保的研究院专职研发人员为</w:t>
      </w:r>
      <w:r>
        <w:rPr>
          <w:rFonts w:hint="eastAsia" w:ascii="仿宋" w:hAnsi="仿宋" w:eastAsia="仿宋" w:cs="仿宋"/>
          <w:kern w:val="0"/>
          <w:sz w:val="24"/>
          <w:szCs w:val="24"/>
          <w:highlight w:val="none"/>
          <w:lang w:val="en-US" w:eastAsia="zh-CN"/>
        </w:rPr>
        <w:t>xx</w:t>
      </w:r>
      <w:r>
        <w:rPr>
          <w:rFonts w:hint="default" w:ascii="仿宋" w:hAnsi="仿宋" w:eastAsia="仿宋" w:cs="仿宋"/>
          <w:kern w:val="0"/>
          <w:sz w:val="24"/>
          <w:szCs w:val="24"/>
          <w:highlight w:val="none"/>
          <w:lang w:val="en-US" w:eastAsia="zh-CN"/>
        </w:rPr>
        <w:t>名，企业研究院研发人员中具有中、高级职称或者硕士、博士学位人数为</w:t>
      </w:r>
      <w:r>
        <w:rPr>
          <w:rFonts w:hint="eastAsia" w:ascii="仿宋" w:hAnsi="仿宋" w:eastAsia="仿宋" w:cs="仿宋"/>
          <w:kern w:val="0"/>
          <w:sz w:val="24"/>
          <w:szCs w:val="24"/>
          <w:highlight w:val="none"/>
          <w:lang w:val="en-US" w:eastAsia="zh-CN"/>
        </w:rPr>
        <w:t>xx</w:t>
      </w:r>
      <w:r>
        <w:rPr>
          <w:rFonts w:hint="default" w:ascii="仿宋" w:hAnsi="仿宋" w:eastAsia="仿宋" w:cs="仿宋"/>
          <w:kern w:val="0"/>
          <w:sz w:val="24"/>
          <w:szCs w:val="24"/>
          <w:highlight w:val="none"/>
          <w:lang w:val="en-US" w:eastAsia="zh-CN"/>
        </w:rPr>
        <w:t>名，占研发人员总数的比例为</w:t>
      </w:r>
      <w:r>
        <w:rPr>
          <w:rFonts w:hint="eastAsia" w:ascii="仿宋" w:hAnsi="仿宋" w:eastAsia="仿宋" w:cs="仿宋"/>
          <w:kern w:val="0"/>
          <w:sz w:val="24"/>
          <w:szCs w:val="24"/>
          <w:highlight w:val="none"/>
          <w:lang w:val="en-US" w:eastAsia="zh-CN"/>
        </w:rPr>
        <w:t>xxx</w:t>
      </w:r>
      <w:r>
        <w:rPr>
          <w:rFonts w:hint="default" w:ascii="仿宋" w:hAnsi="仿宋" w:eastAsia="仿宋" w:cs="仿宋"/>
          <w:kern w:val="0"/>
          <w:sz w:val="24"/>
          <w:szCs w:val="24"/>
          <w:highlight w:val="none"/>
          <w:lang w:val="en-US" w:eastAsia="zh-CN"/>
        </w:rPr>
        <w:t>%,具有高级职称或者博士学位人数</w:t>
      </w:r>
      <w:r>
        <w:rPr>
          <w:rFonts w:hint="eastAsia" w:ascii="仿宋" w:hAnsi="仿宋" w:eastAsia="仿宋" w:cs="仿宋"/>
          <w:kern w:val="0"/>
          <w:sz w:val="24"/>
          <w:szCs w:val="24"/>
          <w:highlight w:val="none"/>
          <w:lang w:val="en-US" w:eastAsia="zh-CN"/>
        </w:rPr>
        <w:t>xx</w:t>
      </w:r>
      <w:r>
        <w:rPr>
          <w:rFonts w:hint="default" w:ascii="仿宋" w:hAnsi="仿宋" w:eastAsia="仿宋" w:cs="仿宋"/>
          <w:kern w:val="0"/>
          <w:sz w:val="24"/>
          <w:szCs w:val="24"/>
          <w:highlight w:val="none"/>
          <w:lang w:val="en-US" w:eastAsia="zh-CN"/>
        </w:rPr>
        <w:t>名。</w:t>
      </w:r>
    </w:p>
    <w:p>
      <w:pPr>
        <w:spacing w:line="560" w:lineRule="exact"/>
        <w:ind w:firstLine="480" w:firstLineChars="200"/>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符合管理办法规定的“</w:t>
      </w:r>
      <w:r>
        <w:rPr>
          <w:rFonts w:hint="default" w:ascii="仿宋" w:hAnsi="仿宋" w:eastAsia="仿宋" w:cs="仿宋"/>
          <w:kern w:val="0"/>
          <w:sz w:val="24"/>
          <w:szCs w:val="24"/>
          <w:highlight w:val="none"/>
          <w:u w:val="single"/>
          <w:lang w:val="en-US" w:eastAsia="zh-CN"/>
        </w:rPr>
        <w:t>聘用的专职研发人员不少于50人，其中具有</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color w:val="000000"/>
          <w:spacing w:val="0"/>
          <w:w w:val="100"/>
          <w:position w:val="0"/>
          <w:sz w:val="24"/>
          <w:szCs w:val="24"/>
          <w:u w:val="single"/>
          <w:lang w:eastAsia="zh-CN"/>
        </w:rPr>
        <w:t>（按管理办法要求补充）</w:t>
      </w:r>
      <w:r>
        <w:rPr>
          <w:rFonts w:hint="default" w:ascii="仿宋" w:hAnsi="仿宋" w:eastAsia="仿宋" w:cs="仿宋"/>
          <w:kern w:val="0"/>
          <w:sz w:val="24"/>
          <w:szCs w:val="24"/>
          <w:highlight w:val="none"/>
          <w:u w:val="single"/>
          <w:lang w:val="en-US" w:eastAsia="zh-CN"/>
        </w:rPr>
        <w:t>不少于10名；院长和专职研发人员均应当在重点企业研究院全职工作</w:t>
      </w:r>
      <w:r>
        <w:rPr>
          <w:rFonts w:hint="default" w:ascii="仿宋" w:hAnsi="仿宋" w:eastAsia="仿宋" w:cs="仿宋"/>
          <w:kern w:val="0"/>
          <w:sz w:val="24"/>
          <w:szCs w:val="24"/>
          <w:highlight w:val="none"/>
          <w:lang w:val="en-US" w:eastAsia="zh-CN"/>
        </w:rPr>
        <w:t>”的条件。</w:t>
      </w:r>
    </w:p>
    <w:p>
      <w:pPr>
        <w:spacing w:line="560" w:lineRule="exact"/>
        <w:ind w:firstLine="480" w:firstLineChars="200"/>
        <w:rPr>
          <w:rFonts w:hint="eastAsia"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研究院的院长及研发人员情况详见附表</w:t>
      </w:r>
      <w:r>
        <w:rPr>
          <w:rFonts w:hint="eastAsia" w:ascii="仿宋" w:hAnsi="仿宋" w:eastAsia="仿宋" w:cs="仿宋"/>
          <w:kern w:val="0"/>
          <w:sz w:val="24"/>
          <w:szCs w:val="24"/>
          <w:highlight w:val="none"/>
          <w:lang w:val="en-US" w:eastAsia="zh-CN"/>
        </w:rPr>
        <w:t>三。</w:t>
      </w:r>
    </w:p>
    <w:p>
      <w:pPr>
        <w:spacing w:line="56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7、研发仪器设备及专用软件投入情况</w:t>
      </w:r>
    </w:p>
    <w:p>
      <w:pPr>
        <w:spacing w:line="56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深圳xxxx股份为“xxxx技术研究院”投入了各项仪器设备，为研发人员的开发测试提供了保障。已投入的研究院仪器设备及专用软件的不含税原值合计为xxx万元。</w:t>
      </w:r>
    </w:p>
    <w:p>
      <w:pPr>
        <w:spacing w:line="56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符合管理办法规定的“仪器设备及专用软件的现值不低于2000万元或者原值不低于4000万元（但是软件类的依托单位仪器设备及专用软件现值可以不低于1500 万元或者原值不低于3000 万元）”的条件。</w:t>
      </w:r>
    </w:p>
    <w:p>
      <w:pPr>
        <w:spacing w:line="56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研究院的仪器设备及专用软件投入清单详见附表四。</w:t>
      </w:r>
    </w:p>
    <w:p>
      <w:pPr>
        <w:spacing w:line="56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三、其他需要说明的相关事项</w:t>
      </w:r>
    </w:p>
    <w:p>
      <w:pPr>
        <w:spacing w:line="560" w:lineRule="exact"/>
        <w:ind w:firstLine="480" w:firstLineChars="200"/>
        <w:rPr>
          <w:rFonts w:hint="default" w:ascii="仿宋" w:hAnsi="仿宋" w:eastAsia="仿宋" w:cs="仿宋"/>
          <w:color w:val="FF0000"/>
          <w:sz w:val="24"/>
          <w:szCs w:val="24"/>
          <w:highlight w:val="none"/>
          <w:lang w:val="en-US" w:eastAsia="zh-CN"/>
        </w:rPr>
      </w:pPr>
      <w:r>
        <w:rPr>
          <w:rFonts w:hint="default" w:ascii="仿宋" w:hAnsi="仿宋" w:eastAsia="仿宋" w:cs="仿宋"/>
          <w:color w:val="auto"/>
          <w:sz w:val="24"/>
          <w:szCs w:val="24"/>
          <w:highlight w:val="none"/>
          <w:lang w:val="en-US" w:eastAsia="zh-CN"/>
        </w:rPr>
        <w:t>本报告系按照企业会计准则、《深圳市科技创新委员会深圳市科技创新委员会</w:t>
      </w:r>
      <w:r>
        <w:rPr>
          <w:rFonts w:hint="default" w:ascii="仿宋" w:hAnsi="仿宋" w:eastAsia="仿宋" w:cs="仿宋"/>
          <w:color w:val="auto"/>
          <w:sz w:val="24"/>
          <w:szCs w:val="24"/>
          <w:highlight w:val="yellow"/>
          <w:lang w:val="en" w:eastAsia="zh-CN"/>
        </w:rPr>
        <w:t>20XX年度</w:t>
      </w:r>
      <w:r>
        <w:rPr>
          <w:rFonts w:hint="default" w:ascii="仿宋" w:hAnsi="仿宋" w:eastAsia="仿宋" w:cs="仿宋"/>
          <w:color w:val="auto"/>
          <w:sz w:val="24"/>
          <w:szCs w:val="24"/>
          <w:highlight w:val="none"/>
          <w:lang w:val="en-US" w:eastAsia="zh-CN"/>
        </w:rPr>
        <w:t>重点企业研究院认定资助申请指南》、《深圳经济特区科技创新条例》（深圳市第六届人民代表大会常务委员会公告，</w:t>
      </w:r>
      <w:r>
        <w:rPr>
          <w:rFonts w:hint="eastAsia" w:ascii="仿宋" w:hAnsi="仿宋" w:eastAsia="仿宋" w:cs="仿宋"/>
          <w:color w:val="auto"/>
          <w:sz w:val="24"/>
          <w:szCs w:val="24"/>
          <w:highlight w:val="none"/>
          <w:lang w:val="en-US" w:eastAsia="zh-CN"/>
        </w:rPr>
        <w:t>第二〇五号</w:t>
      </w:r>
      <w:r>
        <w:rPr>
          <w:rFonts w:hint="default" w:ascii="仿宋" w:hAnsi="仿宋" w:eastAsia="仿宋" w:cs="仿宋"/>
          <w:color w:val="auto"/>
          <w:sz w:val="24"/>
          <w:szCs w:val="24"/>
          <w:highlight w:val="none"/>
          <w:lang w:val="en-US" w:eastAsia="zh-CN"/>
        </w:rPr>
        <w:t>）、《关于促进科技创新的若干措施》（中共深圳市委、深圳市人民政府，深发〔2016〕7号）、《深圳市科技计划管理改革方案》（深圳市人民政府，深府〔2019〕1号）、《深圳市科技计划项目管理办法》（深圳市科技创新委员</w:t>
      </w:r>
      <w:bookmarkStart w:id="4" w:name="_GoBack"/>
      <w:bookmarkEnd w:id="4"/>
      <w:r>
        <w:rPr>
          <w:rFonts w:hint="default" w:ascii="仿宋" w:hAnsi="仿宋" w:eastAsia="仿宋" w:cs="仿宋"/>
          <w:color w:val="auto"/>
          <w:sz w:val="24"/>
          <w:szCs w:val="24"/>
          <w:highlight w:val="none"/>
          <w:lang w:val="en-US" w:eastAsia="zh-CN"/>
        </w:rPr>
        <w:t>会，深科技创新规〔2019〕1号）、《深圳市科技研发资金管理办法》（深圳市科技创新委员会、深圳市财政局，深科技创新规〔2019〕2号）、《深圳市重点企业研究院资助管理办法》（深圳市科技创新委员会，深科技创新规〔2020〕15号）等的相关规定编制的，用于申报</w:t>
      </w:r>
      <w:r>
        <w:rPr>
          <w:rFonts w:hint="default" w:ascii="仿宋" w:hAnsi="仿宋" w:eastAsia="仿宋" w:cs="仿宋"/>
          <w:color w:val="auto"/>
          <w:sz w:val="24"/>
          <w:szCs w:val="24"/>
          <w:highlight w:val="yellow"/>
          <w:lang w:val="en" w:eastAsia="zh-CN"/>
        </w:rPr>
        <w:t>20XX年度</w:t>
      </w:r>
      <w:r>
        <w:rPr>
          <w:rFonts w:hint="default" w:ascii="仿宋" w:hAnsi="仿宋" w:eastAsia="仿宋" w:cs="仿宋"/>
          <w:color w:val="auto"/>
          <w:sz w:val="24"/>
          <w:szCs w:val="24"/>
          <w:highlight w:val="none"/>
          <w:lang w:val="en-US" w:eastAsia="zh-CN"/>
        </w:rPr>
        <w:t>重点企业研究院认定, 因此可能不适用于其他目的。</w:t>
      </w:r>
    </w:p>
    <w:p>
      <w:pPr>
        <w:pStyle w:val="17"/>
        <w:adjustRightInd w:val="0"/>
        <w:ind w:firstLine="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4410"/>
        </w:tabs>
        <w:spacing w:line="360" w:lineRule="auto"/>
        <w:ind w:firstLine="481" w:firstLineChars="200"/>
        <w:rPr>
          <w:rFonts w:hint="eastAsia" w:ascii="仿宋" w:hAnsi="仿宋" w:eastAsia="仿宋" w:cs="仿宋"/>
          <w:b/>
          <w:sz w:val="24"/>
          <w:szCs w:val="24"/>
        </w:rPr>
      </w:pPr>
      <w:r>
        <w:rPr>
          <w:rFonts w:hint="eastAsia" w:ascii="仿宋" w:hAnsi="仿宋" w:eastAsia="仿宋" w:cs="仿宋"/>
          <w:b/>
          <w:sz w:val="24"/>
          <w:szCs w:val="24"/>
        </w:rPr>
        <w:t xml:space="preserve">深圳长枰会计师事务所（普通合伙）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中国注册会计师: </w:t>
      </w:r>
    </w:p>
    <w:p>
      <w:pPr>
        <w:spacing w:line="360" w:lineRule="auto"/>
        <w:ind w:firstLine="739" w:firstLineChars="307"/>
        <w:rPr>
          <w:rFonts w:hint="eastAsia" w:ascii="仿宋" w:hAnsi="仿宋" w:eastAsia="仿宋" w:cs="仿宋"/>
          <w:b/>
          <w:sz w:val="24"/>
          <w:szCs w:val="24"/>
        </w:rPr>
      </w:pPr>
    </w:p>
    <w:p>
      <w:pPr>
        <w:tabs>
          <w:tab w:val="left" w:pos="4515"/>
        </w:tabs>
        <w:rPr>
          <w:rFonts w:hint="eastAsia" w:ascii="仿宋" w:hAnsi="仿宋" w:eastAsia="仿宋" w:cs="仿宋"/>
          <w:b/>
          <w:sz w:val="24"/>
          <w:szCs w:val="24"/>
        </w:rPr>
      </w:pPr>
      <w:r>
        <w:rPr>
          <w:rFonts w:hint="eastAsia" w:ascii="仿宋" w:hAnsi="仿宋" w:eastAsia="仿宋" w:cs="仿宋"/>
          <w:b/>
          <w:sz w:val="24"/>
          <w:szCs w:val="24"/>
        </w:rPr>
        <w:t xml:space="preserve">             中国•深圳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中国注册会计师:</w:t>
      </w:r>
    </w:p>
    <w:p>
      <w:pPr>
        <w:tabs>
          <w:tab w:val="left" w:pos="4515"/>
        </w:tabs>
        <w:spacing w:line="360" w:lineRule="auto"/>
        <w:rPr>
          <w:rFonts w:hint="eastAsia" w:ascii="仿宋" w:hAnsi="仿宋" w:eastAsia="仿宋" w:cs="仿宋"/>
          <w:b/>
          <w:sz w:val="24"/>
          <w:szCs w:val="24"/>
        </w:rPr>
      </w:pPr>
    </w:p>
    <w:p>
      <w:pPr>
        <w:tabs>
          <w:tab w:val="left" w:pos="4515"/>
        </w:tabs>
        <w:spacing w:line="360" w:lineRule="auto"/>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二○二二年</w:t>
      </w:r>
      <w:r>
        <w:rPr>
          <w:rFonts w:hint="eastAsia" w:ascii="仿宋" w:hAnsi="仿宋" w:eastAsia="仿宋" w:cs="仿宋"/>
          <w:b/>
          <w:sz w:val="24"/>
          <w:szCs w:val="24"/>
          <w:lang w:val="en-US" w:eastAsia="zh-CN"/>
        </w:rPr>
        <w:t>七</w:t>
      </w:r>
      <w:r>
        <w:rPr>
          <w:rFonts w:hint="eastAsia" w:ascii="仿宋" w:hAnsi="仿宋" w:eastAsia="仿宋" w:cs="仿宋"/>
          <w:b/>
          <w:sz w:val="24"/>
          <w:szCs w:val="24"/>
        </w:rPr>
        <w:t>月</w:t>
      </w:r>
      <w:r>
        <w:rPr>
          <w:rFonts w:hint="eastAsia" w:ascii="仿宋" w:hAnsi="仿宋" w:eastAsia="仿宋" w:cs="仿宋"/>
          <w:b/>
          <w:sz w:val="24"/>
          <w:szCs w:val="24"/>
          <w:lang w:val="en-US" w:eastAsia="zh-CN"/>
        </w:rPr>
        <w:t>XX</w:t>
      </w:r>
      <w:r>
        <w:rPr>
          <w:rFonts w:hint="eastAsia" w:ascii="仿宋" w:hAnsi="仿宋" w:eastAsia="仿宋" w:cs="仿宋"/>
          <w:b/>
          <w:sz w:val="24"/>
          <w:szCs w:val="24"/>
        </w:rPr>
        <w:t>日</w:t>
      </w:r>
    </w:p>
    <w:sectPr>
      <w:footerReference r:id="rId4" w:type="default"/>
      <w:pgSz w:w="11906" w:h="16838"/>
      <w:pgMar w:top="1440" w:right="1134" w:bottom="144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URW Bookman"/>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ZTE5NTNiMmZhN2YxYWRhM2VjYjUzZDE2NDFkZTAifQ=="/>
  </w:docVars>
  <w:rsids>
    <w:rsidRoot w:val="00000000"/>
    <w:rsid w:val="079D7E42"/>
    <w:rsid w:val="0A3D44CF"/>
    <w:rsid w:val="0CA774CD"/>
    <w:rsid w:val="10410976"/>
    <w:rsid w:val="10A54BCA"/>
    <w:rsid w:val="11BF2C24"/>
    <w:rsid w:val="13C57BD7"/>
    <w:rsid w:val="16A93498"/>
    <w:rsid w:val="1EF9060D"/>
    <w:rsid w:val="206F75A0"/>
    <w:rsid w:val="2FBF2CA7"/>
    <w:rsid w:val="350AEFA6"/>
    <w:rsid w:val="35F0098D"/>
    <w:rsid w:val="35F825B5"/>
    <w:rsid w:val="3B1D3510"/>
    <w:rsid w:val="3BA74E31"/>
    <w:rsid w:val="3BB748EA"/>
    <w:rsid w:val="4755235E"/>
    <w:rsid w:val="48B90A4B"/>
    <w:rsid w:val="4DF625FD"/>
    <w:rsid w:val="504F0E3F"/>
    <w:rsid w:val="50AE22D2"/>
    <w:rsid w:val="5D04727A"/>
    <w:rsid w:val="5E985A7A"/>
    <w:rsid w:val="5FFED8B9"/>
    <w:rsid w:val="65AF63D2"/>
    <w:rsid w:val="661B7593"/>
    <w:rsid w:val="67FE9242"/>
    <w:rsid w:val="68BF927B"/>
    <w:rsid w:val="6FE761B5"/>
    <w:rsid w:val="759C1199"/>
    <w:rsid w:val="78FDAFBA"/>
    <w:rsid w:val="7C991C39"/>
    <w:rsid w:val="7DC97F5C"/>
    <w:rsid w:val="7DFB83B3"/>
    <w:rsid w:val="A9EF2E8E"/>
    <w:rsid w:val="B56BA71A"/>
    <w:rsid w:val="B6FF1CE3"/>
    <w:rsid w:val="BC7FDB2A"/>
    <w:rsid w:val="D3ED872E"/>
    <w:rsid w:val="DDEE80CB"/>
    <w:rsid w:val="EEFD7AA6"/>
    <w:rsid w:val="EEFFFA74"/>
    <w:rsid w:val="EFBFE80F"/>
    <w:rsid w:val="F37E6FC4"/>
    <w:rsid w:val="F7965AE5"/>
    <w:rsid w:val="F7FFDB10"/>
    <w:rsid w:val="FAF76A29"/>
    <w:rsid w:val="FDBAB77D"/>
    <w:rsid w:val="FEEDB67F"/>
    <w:rsid w:val="FFF789CC"/>
    <w:rsid w:val="FFFFD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Emphasis"/>
    <w:basedOn w:val="6"/>
    <w:qFormat/>
    <w:uiPriority w:val="0"/>
    <w:rPr>
      <w:i/>
      <w:iCs/>
    </w:rPr>
  </w:style>
  <w:style w:type="character" w:styleId="9">
    <w:name w:val="HTML Definition"/>
    <w:basedOn w:val="6"/>
    <w:qFormat/>
    <w:uiPriority w:val="0"/>
  </w:style>
  <w:style w:type="character" w:styleId="10">
    <w:name w:val="HTML Typewriter"/>
    <w:basedOn w:val="6"/>
    <w:qFormat/>
    <w:uiPriority w:val="0"/>
    <w:rPr>
      <w:rFonts w:hint="default"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TML Code"/>
    <w:basedOn w:val="6"/>
    <w:qFormat/>
    <w:uiPriority w:val="0"/>
    <w:rPr>
      <w:rFonts w:ascii="monospace" w:hAnsi="monospace" w:eastAsia="monospace" w:cs="monospace"/>
      <w:sz w:val="20"/>
    </w:rPr>
  </w:style>
  <w:style w:type="character" w:styleId="14">
    <w:name w:val="HTML Cite"/>
    <w:basedOn w:val="6"/>
    <w:qFormat/>
    <w:uiPriority w:val="0"/>
  </w:style>
  <w:style w:type="character" w:styleId="15">
    <w:name w:val="HTML Keyboard"/>
    <w:basedOn w:val="6"/>
    <w:qFormat/>
    <w:uiPriority w:val="0"/>
    <w:rPr>
      <w:rFonts w:hint="default" w:ascii="monospace" w:hAnsi="monospace" w:eastAsia="monospace" w:cs="monospace"/>
      <w:sz w:val="20"/>
    </w:rPr>
  </w:style>
  <w:style w:type="character" w:styleId="16">
    <w:name w:val="HTML Sample"/>
    <w:basedOn w:val="6"/>
    <w:qFormat/>
    <w:uiPriority w:val="0"/>
    <w:rPr>
      <w:rFonts w:hint="default" w:ascii="monospace" w:hAnsi="monospace" w:eastAsia="monospace" w:cs="monospace"/>
    </w:rPr>
  </w:style>
  <w:style w:type="paragraph" w:customStyle="1" w:styleId="17">
    <w:name w:val="四号正文"/>
    <w:basedOn w:val="1"/>
    <w:qFormat/>
    <w:uiPriority w:val="0"/>
    <w:pPr>
      <w:spacing w:line="360" w:lineRule="auto"/>
      <w:ind w:firstLine="645"/>
    </w:pPr>
    <w:rPr>
      <w:sz w:val="28"/>
    </w:rPr>
  </w:style>
  <w:style w:type="character" w:customStyle="1" w:styleId="18">
    <w:name w:val="c4"/>
    <w:basedOn w:val="6"/>
    <w:qFormat/>
    <w:uiPriority w:val="0"/>
  </w:style>
  <w:style w:type="character" w:customStyle="1" w:styleId="19">
    <w:name w:val="c6"/>
    <w:basedOn w:val="6"/>
    <w:qFormat/>
    <w:uiPriority w:val="0"/>
  </w:style>
  <w:style w:type="character" w:customStyle="1" w:styleId="20">
    <w:name w:val="c5"/>
    <w:basedOn w:val="6"/>
    <w:qFormat/>
    <w:uiPriority w:val="0"/>
  </w:style>
  <w:style w:type="character" w:customStyle="1" w:styleId="21">
    <w:name w:val="c3"/>
    <w:basedOn w:val="6"/>
    <w:qFormat/>
    <w:uiPriority w:val="0"/>
  </w:style>
  <w:style w:type="character" w:customStyle="1" w:styleId="22">
    <w:name w:val="c0"/>
    <w:basedOn w:val="6"/>
    <w:qFormat/>
    <w:uiPriority w:val="0"/>
  </w:style>
  <w:style w:type="character" w:customStyle="1" w:styleId="23">
    <w:name w:val="ht"/>
    <w:basedOn w:val="6"/>
    <w:qFormat/>
    <w:uiPriority w:val="0"/>
    <w:rPr>
      <w:rFonts w:ascii="微软雅黑" w:hAnsi="微软雅黑" w:eastAsia="微软雅黑" w:cs="微软雅黑"/>
      <w:b/>
      <w:bCs/>
    </w:rPr>
  </w:style>
  <w:style w:type="character" w:customStyle="1" w:styleId="24">
    <w:name w:val="c1"/>
    <w:basedOn w:val="6"/>
    <w:qFormat/>
    <w:uiPriority w:val="0"/>
  </w:style>
  <w:style w:type="character" w:customStyle="1" w:styleId="25">
    <w:name w:val="c2"/>
    <w:basedOn w:val="6"/>
    <w:qFormat/>
    <w:uiPriority w:val="0"/>
  </w:style>
  <w:style w:type="character" w:customStyle="1" w:styleId="26">
    <w:name w:val="c8"/>
    <w:basedOn w:val="6"/>
    <w:qFormat/>
    <w:uiPriority w:val="0"/>
  </w:style>
  <w:style w:type="character" w:customStyle="1" w:styleId="27">
    <w:name w:val="c7"/>
    <w:basedOn w:val="6"/>
    <w:qFormat/>
    <w:uiPriority w:val="0"/>
  </w:style>
  <w:style w:type="character" w:customStyle="1" w:styleId="28">
    <w:name w:val="c9"/>
    <w:basedOn w:val="6"/>
    <w:qFormat/>
    <w:uiPriority w:val="0"/>
  </w:style>
  <w:style w:type="character" w:customStyle="1" w:styleId="29">
    <w:name w:val="hb"/>
    <w:basedOn w:val="6"/>
    <w:qFormat/>
    <w:uiPriority w:val="0"/>
    <w:rPr>
      <w:b/>
      <w:bCs/>
    </w:rPr>
  </w:style>
  <w:style w:type="paragraph" w:customStyle="1" w:styleId="30">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31">
    <w:name w:val="Body text|1"/>
    <w:basedOn w:val="1"/>
    <w:qFormat/>
    <w:uiPriority w:val="0"/>
    <w:pPr>
      <w:widowControl w:val="0"/>
      <w:shd w:val="clear" w:color="auto" w:fill="auto"/>
      <w:spacing w:after="80"/>
      <w:ind w:firstLine="18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4782</Words>
  <Characters>5598</Characters>
  <Lines>0</Lines>
  <Paragraphs>0</Paragraphs>
  <TotalTime>1</TotalTime>
  <ScaleCrop>false</ScaleCrop>
  <LinksUpToDate>false</LinksUpToDate>
  <CharactersWithSpaces>5721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2022-05-29T10:44:00Z</dcterms:created>
  <dc:creator>86157</dc:creator>
  <cp:lastModifiedBy>moming</cp:lastModifiedBy>
  <dcterms:modified xsi:type="dcterms:W3CDTF">2022-07-20T14:17:00Z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7F61B428191245398CC1AD5772FBF2EA</vt:lpwstr>
  </property>
</Properties>
</file>