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CB16" w14:textId="77777777" w:rsidR="00DA5EDD" w:rsidRDefault="00DA5EDD" w:rsidP="00DA5ED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8C5DB77" w14:textId="77777777" w:rsidR="00DA5EDD" w:rsidRDefault="00DA5EDD" w:rsidP="00DA5ED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9814138" w14:textId="77777777" w:rsidR="00DA5EDD" w:rsidRDefault="00DA5EDD" w:rsidP="00DA5ED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2021年电子商务创新发展扶持计划</w:t>
      </w:r>
      <w:r>
        <w:rPr>
          <w:rFonts w:ascii="方正小标宋简体" w:eastAsia="方正小标宋简体" w:hint="eastAsia"/>
          <w:sz w:val="44"/>
          <w:szCs w:val="44"/>
        </w:rPr>
        <w:t>电子商务</w:t>
      </w:r>
    </w:p>
    <w:p w14:paraId="0EAFC4C8" w14:textId="77777777" w:rsidR="00DA5EDD" w:rsidRDefault="00DA5EDD" w:rsidP="00DA5ED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平台培育项目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拟资助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（奖励、贴息）</w:t>
      </w:r>
    </w:p>
    <w:p w14:paraId="081CF26B" w14:textId="77777777" w:rsidR="00DA5EDD" w:rsidRDefault="00DA5EDD" w:rsidP="00DA5ED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项目公示表</w:t>
      </w:r>
    </w:p>
    <w:p w14:paraId="598CAA77" w14:textId="77777777" w:rsidR="00DA5EDD" w:rsidRDefault="00DA5EDD" w:rsidP="00DA5EDD">
      <w:pPr>
        <w:spacing w:line="560" w:lineRule="exact"/>
        <w:rPr>
          <w:rFonts w:ascii="宋体" w:hAnsi="宋体" w:cs="宋体" w:hint="eastAsia"/>
        </w:rPr>
      </w:pPr>
    </w:p>
    <w:tbl>
      <w:tblPr>
        <w:tblW w:w="8450" w:type="dxa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202"/>
        <w:gridCol w:w="3600"/>
        <w:gridCol w:w="2032"/>
      </w:tblGrid>
      <w:tr w:rsidR="00DA5EDD" w14:paraId="4631B167" w14:textId="77777777" w:rsidTr="002D5B6B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48EE5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A9DBE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申报单位名称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23E7D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具体项目名称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431A8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  <w:t>拟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资助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  <w:t>（奖励、贴息）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金额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</w:tr>
      <w:tr w:rsidR="00DA5EDD" w14:paraId="682D0F61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F9F2C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A4443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深圳开思时代科技有限公司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979C2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开思时代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融资奖励项目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0E2E3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</w:tr>
      <w:tr w:rsidR="00DA5EDD" w14:paraId="03639C67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3F22D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E7E71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58393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基于产业链协同的配件商品交易系统项目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58607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</w:tr>
      <w:tr w:rsidR="00DA5EDD" w14:paraId="20DE42DF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3D770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CAA1F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深圳齐心集团股份有限公司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73735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齐心集团融资奖励项目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DE531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</w:tr>
      <w:tr w:rsidR="00DA5EDD" w14:paraId="61C6E680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83616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FB1FF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C72D5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齐心集团贷款贴息项目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E1E22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 w:rsidR="00DA5EDD" w14:paraId="5D14901B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5A8EC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E3934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56711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齐心集团B2B电子商务平台新技术、新模式应用项目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FD5AA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</w:tr>
      <w:tr w:rsidR="00DA5EDD" w14:paraId="79290EFE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9423B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EDD40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深圳市房多多网络科技有限公司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AB7FE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房多多办公用房扶持项目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159A7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</w:tr>
      <w:tr w:rsidR="00DA5EDD" w14:paraId="4EDD6043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1105F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DEE24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5CEEA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房多多贷款贴息项目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FE050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</w:tr>
      <w:tr w:rsidR="00DA5EDD" w14:paraId="6F9C8895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2C647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D66C3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C1FEE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多多电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商平台新技术、新模式应用项目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1C62D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</w:tr>
      <w:tr w:rsidR="00DA5EDD" w14:paraId="1BD06CDB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0ACF8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89536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深圳市飞速创新技术股份有限公司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120C5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飞速创新融资奖励项目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2EB79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  <w:tr w:rsidR="00DA5EDD" w14:paraId="4ADAD051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CD69E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222B3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9E274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飞速创新贷款贴息项目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1432C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 w:rsidR="00DA5EDD" w14:paraId="2FBEF711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68B64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E5E9C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深圳市分期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乐网络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053FF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乐上市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融资奖励项目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348DC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</w:tr>
      <w:tr w:rsidR="00DA5EDD" w14:paraId="67BCF9E6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9042B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1B9EA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62D1D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分期乐电商经营贷款贴息项目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D629C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 w:rsidR="00DA5EDD" w14:paraId="5CBC080D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BE231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15262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深圳市客路网络科技有限公司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2589D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客路网络办公用房扶持项目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E3ECD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 w:rsidR="00DA5EDD" w14:paraId="510A805E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DC2CD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6F16A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8392A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KLOOK一站式旅行体验预定平台项目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5C8F1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</w:tr>
      <w:tr w:rsidR="00DA5EDD" w14:paraId="55D6C164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B868B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547A7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深圳市立创电子商务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AC49B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立创电子商务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融资奖励项目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56093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</w:tr>
      <w:tr w:rsidR="00DA5EDD" w14:paraId="3206E94B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5F8F0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BE057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A1237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基于价格弹性的全链路量化定价系统项目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9B30E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DA5EDD" w14:paraId="10C35C31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0A77B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95ED3B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深圳市天行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云供应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链有限公司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AB838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天行云融资奖励项目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9F044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</w:tr>
      <w:tr w:rsidR="00DA5EDD" w14:paraId="4B729233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4752E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03415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DB09AE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天行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云贷款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贴息项目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F4263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</w:tr>
      <w:tr w:rsidR="00DA5EDD" w14:paraId="0D661D31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F9E40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6AA0F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6CCC0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行云中心化聚合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自动履单系统项目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9D0A5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</w:tr>
      <w:tr w:rsidR="00DA5EDD" w14:paraId="7DFAF564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A8CB6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4E686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通拓科技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C9CAA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通拓科技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融资奖励项目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2F481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 w:rsidR="00DA5EDD" w14:paraId="1D263645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4F956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E2366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0BAA6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通拓科技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办公用房扶持项目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54DCA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DA5EDD" w14:paraId="2B570B42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CC085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284C9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CDE05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通拓科技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贷款贴息项目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E5F34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</w:tr>
      <w:tr w:rsidR="00DA5EDD" w14:paraId="0287C0AF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7B3C0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9F3F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深圳市五谷网络科技有限公司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50D33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大丰收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农资电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商平台融资奖励项目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84B26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</w:tr>
      <w:tr w:rsidR="00DA5EDD" w14:paraId="3059F5A3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79ED1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475F8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E84DD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大丰收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农资电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商平台应用模式创新项目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BB6A1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</w:tr>
      <w:tr w:rsidR="00DA5EDD" w14:paraId="36C72917" w14:textId="77777777" w:rsidTr="002D5B6B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13C12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A2774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中农网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8475C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中农网贷款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贴息项目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6736E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</w:tr>
      <w:tr w:rsidR="00DA5EDD" w14:paraId="5554BEAF" w14:textId="77777777" w:rsidTr="002D5B6B">
        <w:trPr>
          <w:trHeight w:val="50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02103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F38C4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深圳依时货拉拉科技有限公司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1BEBF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货拉拉科技融资奖励项目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F95DA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</w:tr>
      <w:tr w:rsidR="00DA5EDD" w14:paraId="3532438F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42E65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14A4F9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9947D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货拉拉科技办公用房扶持项目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24371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</w:tr>
      <w:tr w:rsidR="00DA5EDD" w14:paraId="21EC29EB" w14:textId="77777777" w:rsidTr="002D5B6B">
        <w:trPr>
          <w:trHeight w:val="50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68204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6AEB7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98577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货拉拉海量订单路径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优选全链数据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可视化平台项目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1D7AF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</w:tr>
      <w:tr w:rsidR="00DA5EDD" w14:paraId="237380A5" w14:textId="77777777" w:rsidTr="002D5B6B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0F1F0" w14:textId="77777777" w:rsidR="00DA5EDD" w:rsidRDefault="00DA5EDD" w:rsidP="002D5B6B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E6EA9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虹数科商业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82794" w14:textId="77777777" w:rsidR="00DA5EDD" w:rsidRDefault="00DA5EDD" w:rsidP="002D5B6B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天虹专柜到家系统平台建设项目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33EF8" w14:textId="77777777" w:rsidR="00DA5EDD" w:rsidRDefault="00DA5EDD" w:rsidP="002D5B6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</w:tr>
    </w:tbl>
    <w:p w14:paraId="24066A81" w14:textId="77777777" w:rsidR="00A3075E" w:rsidRDefault="00A3075E"/>
    <w:sectPr w:rsidR="00A3075E" w:rsidSect="00DA5EDD">
      <w:pgSz w:w="11906" w:h="16838" w:code="9"/>
      <w:pgMar w:top="1077" w:right="1440" w:bottom="1077" w:left="1758" w:header="170" w:footer="397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DD"/>
    <w:rsid w:val="00A3075E"/>
    <w:rsid w:val="00D66584"/>
    <w:rsid w:val="00D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130F"/>
  <w15:chartTrackingRefBased/>
  <w15:docId w15:val="{6E7E3F16-FC76-47F7-B9AE-36E8CC7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ED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2022-06-20T09:20:00Z</dcterms:created>
  <dcterms:modified xsi:type="dcterms:W3CDTF">2022-06-20T09:21:00Z</dcterms:modified>
</cp:coreProperties>
</file>