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附件2</w:t>
      </w:r>
    </w:p>
    <w:p>
      <w:pPr>
        <w:spacing w:line="580" w:lineRule="exact"/>
        <w:ind w:firstLine="600" w:firstLineChars="200"/>
        <w:rPr>
          <w:rFonts w:ascii="宋体" w:hAnsi="宋体"/>
          <w:sz w:val="32"/>
          <w:szCs w:val="32"/>
        </w:rPr>
      </w:pPr>
      <w:r>
        <w:rPr>
          <w:rFonts w:hint="default" w:ascii="Times New Roman" w:hAnsi="Times New Roman" w:cs="Times New Roman"/>
          <w:sz w:val="30"/>
          <w:szCs w:val="30"/>
        </w:rPr>
        <w:t>编号：</w:t>
      </w:r>
      <w:r>
        <w:rPr>
          <w:rFonts w:hint="default" w:ascii="Times New Roman" w:hAnsi="Times New Roman" w:cs="Times New Roman"/>
          <w:sz w:val="32"/>
          <w:szCs w:val="32"/>
        </w:rPr>
        <w:t xml:space="preserve"> </w:t>
      </w:r>
      <w:r>
        <w:rPr>
          <w:rFonts w:hint="eastAsia" w:ascii="宋体" w:hAnsi="宋体"/>
          <w:sz w:val="32"/>
          <w:szCs w:val="32"/>
        </w:rPr>
        <w:t xml:space="preserve">                                      </w:t>
      </w:r>
    </w:p>
    <w:p>
      <w:pPr>
        <w:spacing w:line="580" w:lineRule="exact"/>
        <w:rPr>
          <w:rFonts w:ascii="宋体" w:hAnsi="宋体"/>
          <w:sz w:val="32"/>
          <w:szCs w:val="32"/>
        </w:rPr>
      </w:pPr>
    </w:p>
    <w:p>
      <w:pPr>
        <w:rPr>
          <w:rFonts w:ascii="宋体" w:hAnsi="宋体"/>
          <w:b/>
          <w:bCs/>
          <w:sz w:val="44"/>
        </w:rPr>
      </w:pPr>
    </w:p>
    <w:p>
      <w:pPr>
        <w:spacing w:line="600" w:lineRule="exact"/>
        <w:jc w:val="center"/>
        <w:rPr>
          <w:rFonts w:ascii="方正小标宋简体" w:hAnsi="方正小标宋简体" w:eastAsia="方正小标宋简体" w:cs="方正小标宋简体"/>
          <w:bCs/>
          <w:sz w:val="44"/>
        </w:rPr>
      </w:pPr>
      <w:r>
        <w:rPr>
          <w:rFonts w:hint="eastAsia" w:ascii="方正小标宋简体" w:hAnsi="方正小标宋简体" w:eastAsia="方正小标宋简体" w:cs="方正小标宋简体"/>
          <w:bCs/>
          <w:sz w:val="44"/>
        </w:rPr>
        <w:t>2022年度广东省标准化试点项目</w:t>
      </w:r>
    </w:p>
    <w:p>
      <w:pPr>
        <w:spacing w:line="600" w:lineRule="exact"/>
        <w:ind w:firstLine="3520" w:firstLineChars="800"/>
        <w:rPr>
          <w:rFonts w:ascii="方正小标宋简体" w:hAnsi="方正小标宋简体" w:eastAsia="方正小标宋简体" w:cs="方正小标宋简体"/>
          <w:bCs/>
          <w:sz w:val="44"/>
        </w:rPr>
      </w:pPr>
    </w:p>
    <w:p>
      <w:pPr>
        <w:spacing w:line="600" w:lineRule="exact"/>
        <w:ind w:firstLine="3520" w:firstLineChars="800"/>
        <w:rPr>
          <w:rFonts w:ascii="宋体" w:hAnsi="宋体"/>
          <w:b/>
          <w:sz w:val="36"/>
        </w:rPr>
      </w:pPr>
      <w:r>
        <w:rPr>
          <w:rFonts w:hint="eastAsia" w:ascii="方正小标宋简体" w:hAnsi="方正小标宋简体" w:eastAsia="方正小标宋简体" w:cs="方正小标宋简体"/>
          <w:bCs/>
          <w:sz w:val="44"/>
        </w:rPr>
        <w:t>任 务 书</w:t>
      </w:r>
    </w:p>
    <w:p>
      <w:pPr>
        <w:rPr>
          <w:rFonts w:ascii="宋体" w:hAnsi="宋体"/>
          <w:b/>
          <w:sz w:val="36"/>
        </w:rPr>
      </w:pPr>
    </w:p>
    <w:p>
      <w:pPr>
        <w:rPr>
          <w:rFonts w:ascii="宋体" w:hAnsi="宋体"/>
          <w:b/>
          <w:bCs/>
          <w:sz w:val="36"/>
        </w:rPr>
      </w:pPr>
    </w:p>
    <w:p>
      <w:pPr>
        <w:rPr>
          <w:rFonts w:ascii="宋体" w:hAnsi="宋体"/>
          <w:b/>
          <w:bCs/>
          <w:sz w:val="32"/>
        </w:rPr>
      </w:pPr>
    </w:p>
    <w:tbl>
      <w:tblPr>
        <w:tblStyle w:val="3"/>
        <w:tblW w:w="77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53"/>
        <w:gridCol w:w="53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453" w:type="dxa"/>
            <w:noWrap w:val="0"/>
            <w:vAlign w:val="top"/>
          </w:tcPr>
          <w:p>
            <w:pPr>
              <w:tabs>
                <w:tab w:val="left" w:pos="108"/>
                <w:tab w:val="left" w:pos="7875"/>
              </w:tabs>
              <w:spacing w:line="360" w:lineRule="auto"/>
              <w:jc w:val="distribute"/>
              <w:rPr>
                <w:rFonts w:ascii="宋体" w:hAnsi="宋体"/>
                <w:bCs/>
                <w:spacing w:val="2"/>
                <w:sz w:val="28"/>
                <w:szCs w:val="28"/>
              </w:rPr>
            </w:pPr>
            <w:r>
              <w:rPr>
                <w:rFonts w:hint="eastAsia" w:ascii="宋体" w:hAnsi="宋体"/>
                <w:bCs/>
                <w:spacing w:val="2"/>
                <w:sz w:val="28"/>
                <w:szCs w:val="28"/>
              </w:rPr>
              <w:t>项</w:t>
            </w:r>
            <w:r>
              <w:rPr>
                <w:rFonts w:hint="eastAsia" w:ascii="宋体" w:hAnsi="宋体"/>
                <w:bCs/>
                <w:spacing w:val="2"/>
                <w:sz w:val="28"/>
                <w:szCs w:val="28"/>
                <w:lang w:val="en-US" w:eastAsia="zh-CN"/>
              </w:rPr>
              <w:t xml:space="preserve"> </w:t>
            </w:r>
            <w:r>
              <w:rPr>
                <w:rFonts w:hint="eastAsia" w:ascii="宋体" w:hAnsi="宋体"/>
                <w:bCs/>
                <w:spacing w:val="2"/>
                <w:sz w:val="28"/>
                <w:szCs w:val="28"/>
              </w:rPr>
              <w:t>目</w:t>
            </w:r>
            <w:r>
              <w:rPr>
                <w:rFonts w:hint="eastAsia" w:ascii="宋体" w:hAnsi="宋体"/>
                <w:bCs/>
                <w:spacing w:val="2"/>
                <w:sz w:val="28"/>
                <w:szCs w:val="28"/>
                <w:lang w:val="en-US" w:eastAsia="zh-CN"/>
              </w:rPr>
              <w:t xml:space="preserve"> </w:t>
            </w:r>
            <w:r>
              <w:rPr>
                <w:rFonts w:hint="eastAsia" w:ascii="宋体" w:hAnsi="宋体"/>
                <w:bCs/>
                <w:spacing w:val="2"/>
                <w:sz w:val="28"/>
                <w:szCs w:val="28"/>
              </w:rPr>
              <w:t>名</w:t>
            </w:r>
            <w:r>
              <w:rPr>
                <w:rFonts w:hint="eastAsia" w:ascii="宋体" w:hAnsi="宋体"/>
                <w:bCs/>
                <w:spacing w:val="2"/>
                <w:sz w:val="28"/>
                <w:szCs w:val="28"/>
                <w:lang w:val="en-US" w:eastAsia="zh-CN"/>
              </w:rPr>
              <w:t xml:space="preserve"> </w:t>
            </w:r>
            <w:r>
              <w:rPr>
                <w:rFonts w:hint="eastAsia" w:ascii="宋体" w:hAnsi="宋体"/>
                <w:bCs/>
                <w:spacing w:val="2"/>
                <w:sz w:val="28"/>
                <w:szCs w:val="28"/>
              </w:rPr>
              <w:t>称：</w:t>
            </w:r>
          </w:p>
        </w:tc>
        <w:tc>
          <w:tcPr>
            <w:tcW w:w="5309" w:type="dxa"/>
            <w:noWrap w:val="0"/>
            <w:vAlign w:val="top"/>
          </w:tcPr>
          <w:p>
            <w:pPr>
              <w:tabs>
                <w:tab w:val="left" w:pos="420"/>
                <w:tab w:val="left" w:pos="7875"/>
              </w:tabs>
              <w:spacing w:line="360" w:lineRule="auto"/>
              <w:rPr>
                <w:rFonts w:ascii="宋体" w:hAnsi="宋体"/>
                <w:bCs/>
                <w:spacing w:val="2"/>
                <w:sz w:val="28"/>
                <w:szCs w:val="28"/>
                <w:u w:val="single"/>
              </w:rPr>
            </w:pPr>
            <w:r>
              <w:rPr>
                <w:rFonts w:hint="eastAsia" w:ascii="宋体" w:hAnsi="宋体"/>
                <w:bCs/>
                <w:spacing w:val="2"/>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453" w:type="dxa"/>
            <w:noWrap w:val="0"/>
            <w:vAlign w:val="top"/>
          </w:tcPr>
          <w:p>
            <w:pPr>
              <w:tabs>
                <w:tab w:val="left" w:pos="420"/>
                <w:tab w:val="left" w:pos="7875"/>
              </w:tabs>
              <w:spacing w:line="360" w:lineRule="auto"/>
              <w:jc w:val="distribute"/>
              <w:rPr>
                <w:rFonts w:ascii="宋体" w:hAnsi="宋体"/>
                <w:bCs/>
                <w:spacing w:val="2"/>
                <w:sz w:val="28"/>
                <w:szCs w:val="28"/>
              </w:rPr>
            </w:pPr>
            <w:r>
              <w:rPr>
                <w:rFonts w:hint="eastAsia" w:ascii="宋体" w:hAnsi="宋体"/>
                <w:bCs/>
                <w:spacing w:val="2"/>
                <w:sz w:val="28"/>
                <w:szCs w:val="28"/>
              </w:rPr>
              <w:t>项目管理单位：</w:t>
            </w:r>
          </w:p>
        </w:tc>
        <w:tc>
          <w:tcPr>
            <w:tcW w:w="5309" w:type="dxa"/>
            <w:noWrap w:val="0"/>
            <w:vAlign w:val="top"/>
          </w:tcPr>
          <w:p>
            <w:pPr>
              <w:tabs>
                <w:tab w:val="left" w:pos="420"/>
                <w:tab w:val="left" w:pos="7875"/>
              </w:tabs>
              <w:spacing w:line="360" w:lineRule="auto"/>
              <w:rPr>
                <w:rFonts w:ascii="宋体" w:hAnsi="宋体"/>
                <w:bCs/>
                <w:spacing w:val="2"/>
                <w:sz w:val="28"/>
                <w:szCs w:val="28"/>
              </w:rPr>
            </w:pPr>
            <w:r>
              <w:rPr>
                <w:rFonts w:hint="eastAsia" w:ascii="宋体" w:hAnsi="宋体"/>
                <w:bCs/>
                <w:spacing w:val="2"/>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453" w:type="dxa"/>
            <w:noWrap w:val="0"/>
            <w:vAlign w:val="top"/>
          </w:tcPr>
          <w:p>
            <w:pPr>
              <w:tabs>
                <w:tab w:val="left" w:pos="420"/>
                <w:tab w:val="left" w:pos="7875"/>
              </w:tabs>
              <w:spacing w:line="360" w:lineRule="auto"/>
              <w:jc w:val="distribute"/>
              <w:rPr>
                <w:rFonts w:ascii="宋体" w:hAnsi="宋体"/>
                <w:bCs/>
                <w:spacing w:val="2"/>
                <w:sz w:val="28"/>
                <w:szCs w:val="28"/>
              </w:rPr>
            </w:pPr>
            <w:r>
              <w:rPr>
                <w:rFonts w:hint="eastAsia" w:ascii="宋体" w:hAnsi="宋体"/>
                <w:bCs/>
                <w:spacing w:val="2"/>
                <w:sz w:val="28"/>
                <w:szCs w:val="28"/>
              </w:rPr>
              <w:t>项目承担单位：</w:t>
            </w:r>
          </w:p>
        </w:tc>
        <w:tc>
          <w:tcPr>
            <w:tcW w:w="5309" w:type="dxa"/>
            <w:noWrap w:val="0"/>
            <w:vAlign w:val="top"/>
          </w:tcPr>
          <w:p>
            <w:pPr>
              <w:tabs>
                <w:tab w:val="left" w:pos="420"/>
                <w:tab w:val="left" w:pos="7875"/>
              </w:tabs>
              <w:spacing w:line="360" w:lineRule="auto"/>
              <w:rPr>
                <w:rFonts w:ascii="宋体" w:hAnsi="宋体"/>
                <w:bCs/>
                <w:spacing w:val="2"/>
                <w:sz w:val="28"/>
                <w:szCs w:val="28"/>
              </w:rPr>
            </w:pPr>
            <w:r>
              <w:rPr>
                <w:rFonts w:hint="eastAsia" w:ascii="宋体" w:hAnsi="宋体"/>
                <w:bCs/>
                <w:spacing w:val="2"/>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453" w:type="dxa"/>
            <w:noWrap w:val="0"/>
            <w:vAlign w:val="top"/>
          </w:tcPr>
          <w:p>
            <w:pPr>
              <w:tabs>
                <w:tab w:val="left" w:pos="420"/>
                <w:tab w:val="left" w:pos="7875"/>
              </w:tabs>
              <w:spacing w:line="360" w:lineRule="auto"/>
              <w:jc w:val="distribute"/>
              <w:rPr>
                <w:rFonts w:ascii="宋体" w:hAnsi="宋体"/>
                <w:bCs/>
                <w:spacing w:val="2"/>
                <w:sz w:val="28"/>
                <w:szCs w:val="28"/>
              </w:rPr>
            </w:pPr>
            <w:r>
              <w:rPr>
                <w:rFonts w:hint="eastAsia" w:ascii="宋体" w:hAnsi="宋体"/>
                <w:bCs/>
                <w:spacing w:val="2"/>
                <w:sz w:val="28"/>
                <w:szCs w:val="28"/>
              </w:rPr>
              <w:t>项目保证单位：</w:t>
            </w:r>
          </w:p>
        </w:tc>
        <w:tc>
          <w:tcPr>
            <w:tcW w:w="5309" w:type="dxa"/>
            <w:noWrap w:val="0"/>
            <w:vAlign w:val="top"/>
          </w:tcPr>
          <w:p>
            <w:pPr>
              <w:tabs>
                <w:tab w:val="left" w:pos="420"/>
                <w:tab w:val="left" w:pos="7875"/>
              </w:tabs>
              <w:spacing w:line="360" w:lineRule="auto"/>
              <w:rPr>
                <w:rFonts w:ascii="宋体" w:hAnsi="宋体"/>
                <w:bCs/>
                <w:spacing w:val="2"/>
                <w:sz w:val="28"/>
                <w:szCs w:val="28"/>
              </w:rPr>
            </w:pPr>
            <w:r>
              <w:rPr>
                <w:rFonts w:hint="eastAsia" w:ascii="宋体" w:hAnsi="宋体"/>
                <w:bCs/>
                <w:spacing w:val="2"/>
                <w:sz w:val="28"/>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453" w:type="dxa"/>
            <w:noWrap w:val="0"/>
            <w:vAlign w:val="top"/>
          </w:tcPr>
          <w:p>
            <w:pPr>
              <w:tabs>
                <w:tab w:val="left" w:pos="420"/>
                <w:tab w:val="left" w:pos="7875"/>
              </w:tabs>
              <w:spacing w:line="360" w:lineRule="auto"/>
              <w:jc w:val="distribute"/>
              <w:rPr>
                <w:rFonts w:ascii="宋体" w:hAnsi="宋体"/>
                <w:bCs/>
                <w:spacing w:val="2"/>
                <w:sz w:val="28"/>
                <w:szCs w:val="28"/>
              </w:rPr>
            </w:pPr>
            <w:r>
              <w:rPr>
                <w:rFonts w:hint="eastAsia" w:ascii="宋体" w:hAnsi="宋体"/>
                <w:bCs/>
                <w:spacing w:val="2"/>
                <w:sz w:val="28"/>
                <w:szCs w:val="28"/>
              </w:rPr>
              <w:t>项目起止日期：</w:t>
            </w:r>
          </w:p>
        </w:tc>
        <w:tc>
          <w:tcPr>
            <w:tcW w:w="5309" w:type="dxa"/>
            <w:noWrap w:val="0"/>
            <w:vAlign w:val="top"/>
          </w:tcPr>
          <w:p>
            <w:pPr>
              <w:tabs>
                <w:tab w:val="left" w:pos="420"/>
                <w:tab w:val="left" w:pos="7875"/>
              </w:tabs>
              <w:spacing w:line="360" w:lineRule="auto"/>
              <w:rPr>
                <w:rFonts w:ascii="宋体" w:hAnsi="宋体"/>
                <w:b/>
                <w:bCs/>
                <w:spacing w:val="2"/>
                <w:sz w:val="28"/>
                <w:szCs w:val="28"/>
              </w:rPr>
            </w:pPr>
            <w:r>
              <w:rPr>
                <w:rFonts w:hint="eastAsia" w:ascii="宋体" w:hAnsi="宋体"/>
                <w:bCs/>
                <w:spacing w:val="2"/>
                <w:sz w:val="28"/>
                <w:szCs w:val="28"/>
                <w:u w:val="single"/>
              </w:rPr>
              <w:t xml:space="preserve">                                 </w:t>
            </w:r>
          </w:p>
        </w:tc>
      </w:tr>
    </w:tbl>
    <w:p>
      <w:pPr>
        <w:tabs>
          <w:tab w:val="left" w:pos="420"/>
          <w:tab w:val="left" w:pos="7875"/>
        </w:tabs>
        <w:ind w:firstLine="488" w:firstLineChars="200"/>
        <w:rPr>
          <w:rFonts w:hint="eastAsia" w:ascii="宋体" w:hAnsi="宋体"/>
          <w:bCs/>
          <w:spacing w:val="2"/>
          <w:sz w:val="24"/>
          <w:szCs w:val="32"/>
        </w:rPr>
      </w:pPr>
    </w:p>
    <w:p>
      <w:pPr>
        <w:tabs>
          <w:tab w:val="left" w:pos="420"/>
          <w:tab w:val="left" w:pos="7875"/>
        </w:tabs>
        <w:ind w:firstLine="488" w:firstLineChars="200"/>
        <w:rPr>
          <w:rFonts w:ascii="宋体" w:hAnsi="宋体"/>
          <w:bCs/>
          <w:spacing w:val="2"/>
          <w:sz w:val="24"/>
          <w:szCs w:val="32"/>
        </w:rPr>
      </w:pPr>
    </w:p>
    <w:p>
      <w:pPr>
        <w:ind w:firstLine="502" w:firstLineChars="157"/>
        <w:rPr>
          <w:rFonts w:ascii="宋体" w:hAnsi="宋体"/>
          <w:sz w:val="32"/>
          <w:u w:val="single"/>
        </w:rPr>
      </w:pPr>
    </w:p>
    <w:p>
      <w:pPr>
        <w:ind w:firstLine="502" w:firstLineChars="157"/>
        <w:rPr>
          <w:rFonts w:ascii="宋体" w:hAnsi="宋体"/>
          <w:sz w:val="32"/>
          <w:u w:val="single"/>
        </w:rPr>
      </w:pPr>
    </w:p>
    <w:p>
      <w:pPr>
        <w:jc w:val="center"/>
        <w:rPr>
          <w:rFonts w:ascii="宋体" w:hAnsi="宋体" w:cs="宋体"/>
          <w:b/>
          <w:bCs/>
          <w:sz w:val="28"/>
          <w:szCs w:val="28"/>
        </w:rPr>
      </w:pPr>
      <w:r>
        <w:rPr>
          <w:rFonts w:hint="eastAsia" w:ascii="宋体" w:hAnsi="宋体" w:cs="宋体"/>
          <w:b/>
          <w:bCs/>
          <w:sz w:val="28"/>
          <w:szCs w:val="28"/>
        </w:rPr>
        <w:t>广东省市场监督管理局  制</w:t>
      </w:r>
    </w:p>
    <w:p>
      <w:pPr>
        <w:jc w:val="center"/>
        <w:rPr>
          <w:rFonts w:ascii="宋体" w:hAnsi="宋体" w:cs="宋体"/>
          <w:b/>
          <w:bCs/>
          <w:spacing w:val="100"/>
          <w:sz w:val="28"/>
          <w:szCs w:val="28"/>
        </w:rPr>
      </w:pPr>
      <w:r>
        <w:rPr>
          <w:rFonts w:hint="eastAsia" w:ascii="宋体" w:hAnsi="宋体" w:cs="宋体"/>
          <w:b/>
          <w:bCs/>
          <w:sz w:val="28"/>
          <w:szCs w:val="28"/>
          <w:lang w:val="en-US" w:eastAsia="zh-CN"/>
        </w:rPr>
        <w:t>2022</w:t>
      </w:r>
      <w:r>
        <w:rPr>
          <w:rFonts w:hint="eastAsia" w:ascii="宋体" w:hAnsi="宋体" w:cs="宋体"/>
          <w:b/>
          <w:bCs/>
          <w:sz w:val="28"/>
          <w:szCs w:val="28"/>
        </w:rPr>
        <w:t>年</w:t>
      </w:r>
      <w:r>
        <w:rPr>
          <w:rFonts w:hint="eastAsia" w:ascii="宋体" w:hAnsi="宋体" w:cs="宋体"/>
          <w:b/>
          <w:bCs/>
          <w:sz w:val="28"/>
          <w:szCs w:val="28"/>
          <w:lang w:val="en-US" w:eastAsia="zh-CN"/>
        </w:rPr>
        <w:t>4</w:t>
      </w:r>
      <w:r>
        <w:rPr>
          <w:rFonts w:hint="eastAsia" w:ascii="宋体" w:hAnsi="宋体" w:cs="宋体"/>
          <w:b/>
          <w:bCs/>
          <w:sz w:val="28"/>
          <w:szCs w:val="28"/>
        </w:rPr>
        <w:t>月</w:t>
      </w:r>
    </w:p>
    <w:p>
      <w:pPr>
        <w:rPr>
          <w:rFonts w:ascii="仿宋" w:hAnsi="仿宋" w:eastAsia="仿宋"/>
          <w:bCs/>
          <w:spacing w:val="100"/>
          <w:sz w:val="28"/>
          <w:szCs w:val="28"/>
        </w:rPr>
      </w:pPr>
      <w:r>
        <w:rPr>
          <w:rFonts w:hint="eastAsia" w:ascii="仿宋" w:hAnsi="仿宋" w:eastAsia="仿宋"/>
          <w:bCs/>
          <w:spacing w:val="100"/>
          <w:sz w:val="28"/>
          <w:szCs w:val="28"/>
        </w:rPr>
        <w:t xml:space="preserve">      </w:t>
      </w:r>
    </w:p>
    <w:p>
      <w:pPr>
        <w:jc w:val="center"/>
        <w:rPr>
          <w:sz w:val="36"/>
          <w:szCs w:val="36"/>
        </w:rPr>
      </w:pPr>
      <w:r>
        <w:rPr>
          <w:rFonts w:hint="eastAsia" w:ascii="黑体" w:hAnsi="黑体" w:eastAsia="黑体" w:cs="黑体"/>
          <w:sz w:val="36"/>
          <w:szCs w:val="36"/>
        </w:rPr>
        <w:t>填  写  说  明</w:t>
      </w:r>
    </w:p>
    <w:p>
      <w:pPr>
        <w:spacing w:line="580" w:lineRule="exact"/>
        <w:ind w:firstLine="560" w:firstLineChars="200"/>
        <w:rPr>
          <w:rFonts w:ascii="黑体" w:hAnsi="黑体" w:eastAsia="黑体" w:cs="黑体"/>
          <w:sz w:val="28"/>
          <w:szCs w:val="28"/>
        </w:rPr>
      </w:pPr>
    </w:p>
    <w:p>
      <w:pPr>
        <w:spacing w:line="580" w:lineRule="exact"/>
        <w:ind w:firstLine="560" w:firstLineChars="200"/>
        <w:rPr>
          <w:rFonts w:ascii="黑体" w:hAnsi="黑体" w:eastAsia="黑体" w:cs="黑体"/>
          <w:sz w:val="28"/>
          <w:szCs w:val="28"/>
        </w:rPr>
      </w:pPr>
      <w:r>
        <w:rPr>
          <w:rFonts w:hint="eastAsia" w:ascii="黑体" w:hAnsi="黑体" w:eastAsia="黑体" w:cs="黑体"/>
          <w:sz w:val="28"/>
          <w:szCs w:val="28"/>
        </w:rPr>
        <w:t>1.为规范广东省省级标准化试点项目管理，按规定用好专项资金，依据相关法律、法规的规定，制定本任务书。</w:t>
      </w:r>
    </w:p>
    <w:p>
      <w:pPr>
        <w:spacing w:line="580" w:lineRule="exact"/>
        <w:ind w:firstLine="560" w:firstLineChars="200"/>
        <w:rPr>
          <w:rFonts w:ascii="黑体" w:hAnsi="黑体" w:eastAsia="黑体" w:cs="黑体"/>
          <w:sz w:val="28"/>
          <w:szCs w:val="28"/>
        </w:rPr>
      </w:pPr>
      <w:r>
        <w:rPr>
          <w:rFonts w:hint="eastAsia" w:ascii="黑体" w:hAnsi="黑体" w:eastAsia="黑体" w:cs="黑体"/>
          <w:sz w:val="28"/>
          <w:szCs w:val="28"/>
        </w:rPr>
        <w:t>2.本任务书所指管理单位是广东省市场监督管理局，承担单位是被批准立项项目的申报单位，保证单位是项目承担单位的行业行政主管部门或所在地级以上市市场监督管理局。</w:t>
      </w:r>
    </w:p>
    <w:p>
      <w:pPr>
        <w:spacing w:line="580" w:lineRule="exact"/>
        <w:ind w:firstLine="560" w:firstLineChars="200"/>
        <w:rPr>
          <w:rFonts w:ascii="黑体" w:hAnsi="黑体" w:eastAsia="黑体" w:cs="黑体"/>
          <w:sz w:val="28"/>
          <w:szCs w:val="28"/>
        </w:rPr>
      </w:pPr>
      <w:r>
        <w:rPr>
          <w:rFonts w:hint="eastAsia" w:ascii="黑体" w:hAnsi="黑体" w:eastAsia="黑体" w:cs="黑体"/>
          <w:sz w:val="28"/>
          <w:szCs w:val="28"/>
        </w:rPr>
        <w:t>3.任务书填写必须严谨仔细，逐条认真填写，相关内容应与项目实施方案保持一致。</w:t>
      </w:r>
    </w:p>
    <w:p>
      <w:pPr>
        <w:spacing w:line="580" w:lineRule="exact"/>
        <w:ind w:firstLine="560" w:firstLineChars="200"/>
        <w:rPr>
          <w:rFonts w:ascii="黑体" w:hAnsi="黑体" w:eastAsia="黑体" w:cs="黑体"/>
          <w:sz w:val="28"/>
          <w:szCs w:val="28"/>
        </w:rPr>
      </w:pPr>
      <w:r>
        <w:rPr>
          <w:rFonts w:hint="eastAsia" w:ascii="黑体" w:hAnsi="黑体" w:eastAsia="黑体" w:cs="黑体"/>
          <w:sz w:val="28"/>
          <w:szCs w:val="28"/>
        </w:rPr>
        <w:t>4.任务书编号由广东省市场监督管理局标准化处填写。项目承担方按照有关要求填写相关内容，加盖公章后报送广东省市场监督管理局标准化处。</w:t>
      </w:r>
    </w:p>
    <w:p>
      <w:pPr>
        <w:spacing w:line="580" w:lineRule="exact"/>
        <w:ind w:firstLine="560" w:firstLineChars="200"/>
        <w:rPr>
          <w:rFonts w:ascii="黑体" w:hAnsi="黑体" w:eastAsia="黑体" w:cs="黑体"/>
          <w:sz w:val="28"/>
          <w:szCs w:val="28"/>
        </w:rPr>
      </w:pPr>
      <w:r>
        <w:rPr>
          <w:rFonts w:hint="eastAsia" w:ascii="黑体" w:hAnsi="黑体" w:eastAsia="黑体" w:cs="黑体"/>
          <w:sz w:val="28"/>
          <w:szCs w:val="28"/>
        </w:rPr>
        <w:t>5.文本用A4纸打印，字体统一为宋体小四号字。</w:t>
      </w:r>
    </w:p>
    <w:p>
      <w:pPr>
        <w:spacing w:line="580" w:lineRule="exact"/>
        <w:ind w:firstLine="560" w:firstLineChars="200"/>
        <w:rPr>
          <w:rFonts w:ascii="黑体" w:hAnsi="黑体" w:eastAsia="黑体" w:cs="黑体"/>
          <w:b/>
          <w:bCs/>
          <w:sz w:val="28"/>
          <w:szCs w:val="28"/>
        </w:rPr>
      </w:pPr>
      <w:r>
        <w:rPr>
          <w:rFonts w:hint="eastAsia" w:ascii="黑体" w:hAnsi="黑体" w:eastAsia="黑体" w:cs="黑体"/>
          <w:sz w:val="28"/>
          <w:szCs w:val="28"/>
        </w:rPr>
        <w:t>6.任务书一式叁份，管理单位、承担单位、保证单位盖章生效，各执一份。</w:t>
      </w:r>
    </w:p>
    <w:p>
      <w:pPr>
        <w:spacing w:line="580" w:lineRule="exact"/>
        <w:ind w:firstLine="562" w:firstLineChars="200"/>
        <w:rPr>
          <w:rFonts w:ascii="黑体" w:hAnsi="黑体" w:eastAsia="黑体" w:cs="黑体"/>
          <w:b/>
          <w:bCs/>
          <w:sz w:val="28"/>
          <w:szCs w:val="28"/>
        </w:rPr>
      </w:pPr>
    </w:p>
    <w:p>
      <w:pPr>
        <w:spacing w:line="580" w:lineRule="exact"/>
        <w:ind w:firstLine="560" w:firstLineChars="200"/>
        <w:rPr>
          <w:rFonts w:ascii="宋体" w:hAnsi="宋体" w:cs="黑体"/>
          <w:sz w:val="28"/>
          <w:szCs w:val="28"/>
        </w:rPr>
      </w:pPr>
    </w:p>
    <w:p>
      <w:pPr>
        <w:spacing w:line="580" w:lineRule="exact"/>
        <w:ind w:firstLine="600" w:firstLineChars="200"/>
        <w:rPr>
          <w:rFonts w:ascii="黑体" w:hAnsi="黑体" w:eastAsia="黑体" w:cs="黑体"/>
          <w:sz w:val="30"/>
          <w:szCs w:val="30"/>
        </w:rPr>
      </w:pPr>
    </w:p>
    <w:p>
      <w:pPr>
        <w:spacing w:line="580" w:lineRule="exact"/>
        <w:ind w:firstLine="600" w:firstLineChars="200"/>
        <w:rPr>
          <w:rFonts w:ascii="黑体" w:hAnsi="黑体" w:eastAsia="黑体" w:cs="黑体"/>
          <w:sz w:val="30"/>
          <w:szCs w:val="30"/>
        </w:rPr>
      </w:pPr>
    </w:p>
    <w:p>
      <w:pPr>
        <w:spacing w:line="580" w:lineRule="exact"/>
        <w:ind w:firstLine="600" w:firstLineChars="200"/>
        <w:rPr>
          <w:rFonts w:ascii="黑体" w:hAnsi="黑体" w:eastAsia="黑体" w:cs="黑体"/>
          <w:sz w:val="30"/>
          <w:szCs w:val="30"/>
        </w:rPr>
      </w:pPr>
    </w:p>
    <w:p>
      <w:pPr>
        <w:spacing w:line="580" w:lineRule="exact"/>
        <w:ind w:firstLine="600" w:firstLineChars="200"/>
        <w:rPr>
          <w:rFonts w:ascii="黑体" w:hAnsi="黑体" w:eastAsia="黑体" w:cs="黑体"/>
          <w:sz w:val="30"/>
          <w:szCs w:val="30"/>
        </w:rPr>
      </w:pPr>
    </w:p>
    <w:p>
      <w:pPr>
        <w:spacing w:line="580" w:lineRule="exact"/>
        <w:ind w:firstLine="600" w:firstLineChars="200"/>
        <w:rPr>
          <w:rFonts w:ascii="黑体" w:hAnsi="黑体" w:eastAsia="黑体" w:cs="黑体"/>
          <w:sz w:val="30"/>
          <w:szCs w:val="30"/>
        </w:rPr>
      </w:pPr>
    </w:p>
    <w:p>
      <w:pPr>
        <w:spacing w:line="580" w:lineRule="exact"/>
        <w:rPr>
          <w:rFonts w:ascii="黑体" w:hAnsi="黑体" w:eastAsia="黑体" w:cs="黑体"/>
          <w:sz w:val="30"/>
          <w:szCs w:val="30"/>
        </w:rPr>
        <w:sectPr>
          <w:pgSz w:w="11906" w:h="16838"/>
          <w:pgMar w:top="2098" w:right="1418" w:bottom="1531" w:left="1588" w:header="851" w:footer="1372" w:gutter="0"/>
          <w:pgNumType w:fmt="decimal"/>
          <w:cols w:space="720" w:num="1"/>
          <w:docGrid w:type="lines" w:linePitch="435" w:charSpace="0"/>
        </w:sectPr>
      </w:pPr>
    </w:p>
    <w:tbl>
      <w:tblPr>
        <w:tblStyle w:val="3"/>
        <w:tblW w:w="93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2" w:hRule="atLeast"/>
          <w:jc w:val="center"/>
        </w:trPr>
        <w:tc>
          <w:tcPr>
            <w:tcW w:w="9335" w:type="dxa"/>
            <w:noWrap w:val="0"/>
            <w:vAlign w:val="top"/>
          </w:tcPr>
          <w:tbl>
            <w:tblPr>
              <w:tblStyle w:val="3"/>
              <w:tblW w:w="932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8"/>
              <w:gridCol w:w="3280"/>
              <w:gridCol w:w="1256"/>
              <w:gridCol w:w="33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9" w:hRule="atLeast"/>
                <w:jc w:val="center"/>
              </w:trPr>
              <w:tc>
                <w:tcPr>
                  <w:tcW w:w="9327" w:type="dxa"/>
                  <w:gridSpan w:val="4"/>
                  <w:tcBorders>
                    <w:top w:val="single" w:color="auto" w:sz="4" w:space="0"/>
                    <w:bottom w:val="single" w:color="auto" w:sz="4" w:space="0"/>
                  </w:tcBorders>
                  <w:noWrap w:val="0"/>
                  <w:vAlign w:val="top"/>
                </w:tcPr>
                <w:p>
                  <w:pPr>
                    <w:spacing w:line="360" w:lineRule="auto"/>
                    <w:rPr>
                      <w:rFonts w:ascii="宋体" w:hAnsi="宋体"/>
                      <w:b/>
                      <w:sz w:val="24"/>
                    </w:rPr>
                  </w:pPr>
                  <w:r>
                    <w:rPr>
                      <w:rFonts w:hint="eastAsia" w:ascii="宋体" w:hAnsi="宋体"/>
                      <w:b/>
                      <w:sz w:val="28"/>
                      <w:szCs w:val="28"/>
                    </w:rPr>
                    <w:t>一、项目承担单位基本信息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1418" w:type="dxa"/>
                  <w:tcBorders>
                    <w:top w:val="single" w:color="auto" w:sz="4" w:space="0"/>
                    <w:bottom w:val="single" w:color="auto" w:sz="4" w:space="0"/>
                    <w:right w:val="single" w:color="auto" w:sz="4" w:space="0"/>
                  </w:tcBorders>
                  <w:noWrap w:val="0"/>
                  <w:vAlign w:val="top"/>
                </w:tcPr>
                <w:p>
                  <w:pPr>
                    <w:spacing w:line="360" w:lineRule="auto"/>
                    <w:jc w:val="center"/>
                    <w:rPr>
                      <w:rFonts w:ascii="宋体" w:hAnsi="宋体"/>
                      <w:bCs/>
                      <w:sz w:val="24"/>
                    </w:rPr>
                  </w:pPr>
                  <w:r>
                    <w:rPr>
                      <w:rFonts w:hint="eastAsia" w:ascii="宋体" w:hAnsi="宋体"/>
                      <w:bCs/>
                      <w:sz w:val="24"/>
                    </w:rPr>
                    <w:t>单位名称</w:t>
                  </w:r>
                </w:p>
              </w:tc>
              <w:tc>
                <w:tcPr>
                  <w:tcW w:w="32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Cs/>
                      <w:sz w:val="24"/>
                    </w:rPr>
                  </w:pPr>
                </w:p>
              </w:tc>
              <w:tc>
                <w:tcPr>
                  <w:tcW w:w="125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bCs/>
                      <w:sz w:val="24"/>
                    </w:rPr>
                  </w:pPr>
                  <w:r>
                    <w:rPr>
                      <w:rFonts w:hint="eastAsia" w:ascii="宋体" w:hAnsi="宋体"/>
                      <w:bCs/>
                      <w:sz w:val="24"/>
                    </w:rPr>
                    <w:t>通讯地址</w:t>
                  </w:r>
                </w:p>
              </w:tc>
              <w:tc>
                <w:tcPr>
                  <w:tcW w:w="3373" w:type="dxa"/>
                  <w:tcBorders>
                    <w:top w:val="single" w:color="auto" w:sz="4" w:space="0"/>
                    <w:left w:val="single" w:color="auto" w:sz="4" w:space="0"/>
                    <w:bottom w:val="single" w:color="auto" w:sz="4" w:space="0"/>
                  </w:tcBorders>
                  <w:noWrap w:val="0"/>
                  <w:vAlign w:val="top"/>
                </w:tcPr>
                <w:p>
                  <w:pPr>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1418" w:type="dxa"/>
                  <w:tcBorders>
                    <w:top w:val="single" w:color="auto" w:sz="4" w:space="0"/>
                    <w:bottom w:val="single" w:color="auto" w:sz="4" w:space="0"/>
                    <w:right w:val="single" w:color="auto" w:sz="4" w:space="0"/>
                  </w:tcBorders>
                  <w:noWrap w:val="0"/>
                  <w:vAlign w:val="top"/>
                </w:tcPr>
                <w:p>
                  <w:pPr>
                    <w:spacing w:line="360" w:lineRule="auto"/>
                    <w:jc w:val="center"/>
                    <w:rPr>
                      <w:rFonts w:ascii="宋体" w:hAnsi="宋体"/>
                      <w:bCs/>
                      <w:sz w:val="24"/>
                    </w:rPr>
                  </w:pPr>
                  <w:r>
                    <w:rPr>
                      <w:rFonts w:hint="eastAsia" w:ascii="宋体" w:hAnsi="宋体"/>
                      <w:bCs/>
                      <w:sz w:val="24"/>
                    </w:rPr>
                    <w:t>项目负责人</w:t>
                  </w:r>
                </w:p>
              </w:tc>
              <w:tc>
                <w:tcPr>
                  <w:tcW w:w="328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495"/>
                    <w:rPr>
                      <w:rFonts w:ascii="宋体" w:hAnsi="宋体"/>
                      <w:bCs/>
                      <w:sz w:val="24"/>
                    </w:rPr>
                  </w:pPr>
                </w:p>
              </w:tc>
              <w:tc>
                <w:tcPr>
                  <w:tcW w:w="125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bCs/>
                      <w:sz w:val="24"/>
                    </w:rPr>
                  </w:pPr>
                  <w:r>
                    <w:rPr>
                      <w:rFonts w:hint="eastAsia" w:ascii="宋体" w:hAnsi="宋体"/>
                      <w:bCs/>
                      <w:sz w:val="24"/>
                    </w:rPr>
                    <w:t>联系电话</w:t>
                  </w:r>
                </w:p>
              </w:tc>
              <w:tc>
                <w:tcPr>
                  <w:tcW w:w="3373" w:type="dxa"/>
                  <w:tcBorders>
                    <w:top w:val="single" w:color="auto" w:sz="4" w:space="0"/>
                    <w:left w:val="single" w:color="auto" w:sz="4" w:space="0"/>
                    <w:bottom w:val="single" w:color="auto" w:sz="4" w:space="0"/>
                  </w:tcBorders>
                  <w:noWrap w:val="0"/>
                  <w:vAlign w:val="top"/>
                </w:tcPr>
                <w:p>
                  <w:pPr>
                    <w:spacing w:line="360" w:lineRule="auto"/>
                    <w:ind w:left="495"/>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jc w:val="center"/>
              </w:trPr>
              <w:tc>
                <w:tcPr>
                  <w:tcW w:w="1418" w:type="dxa"/>
                  <w:tcBorders>
                    <w:top w:val="single" w:color="auto" w:sz="4" w:space="0"/>
                    <w:bottom w:val="single" w:color="auto" w:sz="4" w:space="0"/>
                    <w:right w:val="single" w:color="auto" w:sz="4" w:space="0"/>
                  </w:tcBorders>
                  <w:noWrap w:val="0"/>
                  <w:vAlign w:val="top"/>
                </w:tcPr>
                <w:p>
                  <w:pPr>
                    <w:spacing w:line="360" w:lineRule="auto"/>
                    <w:jc w:val="center"/>
                    <w:rPr>
                      <w:rFonts w:ascii="宋体" w:hAnsi="宋体"/>
                      <w:bCs/>
                      <w:sz w:val="24"/>
                    </w:rPr>
                  </w:pPr>
                  <w:r>
                    <w:rPr>
                      <w:rFonts w:hint="eastAsia" w:ascii="宋体" w:hAnsi="宋体"/>
                      <w:bCs/>
                      <w:sz w:val="24"/>
                    </w:rPr>
                    <w:t>电子邮箱</w:t>
                  </w:r>
                </w:p>
              </w:tc>
              <w:tc>
                <w:tcPr>
                  <w:tcW w:w="328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left="495"/>
                    <w:rPr>
                      <w:rFonts w:ascii="宋体" w:hAnsi="宋体"/>
                      <w:bCs/>
                      <w:sz w:val="24"/>
                    </w:rPr>
                  </w:pPr>
                </w:p>
              </w:tc>
              <w:tc>
                <w:tcPr>
                  <w:tcW w:w="125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bCs/>
                      <w:sz w:val="24"/>
                    </w:rPr>
                  </w:pPr>
                  <w:r>
                    <w:rPr>
                      <w:rFonts w:hint="eastAsia" w:ascii="宋体" w:hAnsi="宋体"/>
                      <w:bCs/>
                      <w:sz w:val="24"/>
                    </w:rPr>
                    <w:t>传真</w:t>
                  </w:r>
                </w:p>
              </w:tc>
              <w:tc>
                <w:tcPr>
                  <w:tcW w:w="3373" w:type="dxa"/>
                  <w:tcBorders>
                    <w:top w:val="single" w:color="auto" w:sz="4" w:space="0"/>
                    <w:left w:val="single" w:color="auto" w:sz="4" w:space="0"/>
                    <w:bottom w:val="single" w:color="auto" w:sz="4" w:space="0"/>
                  </w:tcBorders>
                  <w:noWrap w:val="0"/>
                  <w:vAlign w:val="top"/>
                </w:tcPr>
                <w:p>
                  <w:pPr>
                    <w:spacing w:line="360" w:lineRule="auto"/>
                    <w:ind w:left="495"/>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9" w:hRule="atLeast"/>
                <w:jc w:val="center"/>
              </w:trPr>
              <w:tc>
                <w:tcPr>
                  <w:tcW w:w="9327" w:type="dxa"/>
                  <w:gridSpan w:val="4"/>
                  <w:tcBorders>
                    <w:top w:val="single" w:color="auto" w:sz="4" w:space="0"/>
                  </w:tcBorders>
                  <w:noWrap w:val="0"/>
                  <w:vAlign w:val="top"/>
                </w:tcPr>
                <w:p>
                  <w:pPr>
                    <w:spacing w:line="360" w:lineRule="auto"/>
                    <w:rPr>
                      <w:rFonts w:ascii="宋体" w:hAnsi="宋体"/>
                      <w:b/>
                      <w:sz w:val="24"/>
                    </w:rPr>
                  </w:pPr>
                  <w:r>
                    <w:rPr>
                      <w:rFonts w:hint="eastAsia" w:ascii="宋体" w:hAnsi="宋体"/>
                      <w:b/>
                      <w:sz w:val="28"/>
                      <w:szCs w:val="28"/>
                    </w:rPr>
                    <w:t>二、项目基本情况</w:t>
                  </w:r>
                </w:p>
              </w:tc>
            </w:tr>
          </w:tbl>
          <w:p>
            <w:pPr>
              <w:numPr>
                <w:ilvl w:val="0"/>
                <w:numId w:val="1"/>
              </w:numPr>
              <w:spacing w:line="360" w:lineRule="auto"/>
              <w:rPr>
                <w:rFonts w:ascii="宋体" w:hAnsi="宋体"/>
                <w:b/>
                <w:sz w:val="24"/>
              </w:rPr>
            </w:pPr>
            <w:r>
              <w:rPr>
                <w:rFonts w:hint="eastAsia" w:ascii="宋体" w:hAnsi="宋体"/>
                <w:b/>
                <w:sz w:val="24"/>
              </w:rPr>
              <w:t>立项意义及目标任务</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numPr>
                <w:ilvl w:val="0"/>
                <w:numId w:val="1"/>
              </w:numPr>
              <w:spacing w:line="360" w:lineRule="auto"/>
              <w:rPr>
                <w:rFonts w:ascii="宋体" w:hAnsi="宋体"/>
                <w:b/>
                <w:sz w:val="24"/>
              </w:rPr>
            </w:pPr>
            <w:r>
              <w:rPr>
                <w:rFonts w:hint="eastAsia" w:ascii="宋体" w:hAnsi="宋体"/>
                <w:b/>
                <w:sz w:val="24"/>
              </w:rPr>
              <w:t>项目实施方案</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jc w:val="left"/>
              <w:rPr>
                <w:sz w:val="24"/>
              </w:rPr>
            </w:pPr>
            <w:r>
              <w:rPr>
                <w:rFonts w:hint="eastAsia" w:ascii="宋体" w:hAnsi="宋体"/>
                <w:b/>
                <w:sz w:val="24"/>
              </w:rPr>
              <w:t>（三）项目资金筹集及使用计划</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tbl>
            <w:tblPr>
              <w:tblStyle w:val="3"/>
              <w:tblW w:w="9291" w:type="dxa"/>
              <w:jc w:val="center"/>
              <w:tblInd w:w="5" w:type="dxa"/>
              <w:tblLayout w:type="fixed"/>
              <w:tblCellMar>
                <w:top w:w="0" w:type="dxa"/>
                <w:left w:w="108" w:type="dxa"/>
                <w:bottom w:w="0" w:type="dxa"/>
                <w:right w:w="108" w:type="dxa"/>
              </w:tblCellMar>
            </w:tblPr>
            <w:tblGrid>
              <w:gridCol w:w="9291"/>
            </w:tblGrid>
            <w:tr>
              <w:tblPrEx>
                <w:tblLayout w:type="fixed"/>
                <w:tblCellMar>
                  <w:top w:w="0" w:type="dxa"/>
                  <w:left w:w="108" w:type="dxa"/>
                  <w:bottom w:w="0" w:type="dxa"/>
                  <w:right w:w="108" w:type="dxa"/>
                </w:tblCellMar>
              </w:tblPrEx>
              <w:trPr>
                <w:jc w:val="center"/>
              </w:trPr>
              <w:tc>
                <w:tcPr>
                  <w:tcW w:w="9291" w:type="dxa"/>
                  <w:tcBorders>
                    <w:top w:val="single" w:color="auto" w:sz="4" w:space="0"/>
                    <w:bottom w:val="single" w:color="auto" w:sz="4" w:space="0"/>
                  </w:tcBorders>
                  <w:noWrap w:val="0"/>
                  <w:vAlign w:val="top"/>
                </w:tcPr>
                <w:p>
                  <w:pPr>
                    <w:spacing w:line="360" w:lineRule="auto"/>
                    <w:rPr>
                      <w:b/>
                      <w:bCs/>
                      <w:sz w:val="28"/>
                      <w:szCs w:val="28"/>
                    </w:rPr>
                  </w:pPr>
                  <w:r>
                    <w:rPr>
                      <w:rFonts w:hint="eastAsia" w:ascii="宋体" w:hAnsi="宋体"/>
                      <w:b/>
                      <w:bCs/>
                      <w:sz w:val="28"/>
                      <w:szCs w:val="28"/>
                    </w:rPr>
                    <w:t>三</w:t>
                  </w:r>
                  <w:r>
                    <w:rPr>
                      <w:rFonts w:ascii="宋体" w:hAnsi="宋体"/>
                      <w:b/>
                      <w:bCs/>
                      <w:sz w:val="28"/>
                      <w:szCs w:val="28"/>
                    </w:rPr>
                    <w:t>、</w:t>
                  </w:r>
                  <w:r>
                    <w:rPr>
                      <w:rFonts w:hint="eastAsia" w:ascii="宋体" w:hAnsi="宋体"/>
                      <w:b/>
                      <w:bCs/>
                      <w:sz w:val="28"/>
                      <w:szCs w:val="28"/>
                    </w:rPr>
                    <w:t>目标考核方式及标准</w:t>
                  </w:r>
                </w:p>
              </w:tc>
            </w:tr>
            <w:tr>
              <w:tblPrEx>
                <w:tblLayout w:type="fixed"/>
                <w:tblCellMar>
                  <w:top w:w="0" w:type="dxa"/>
                  <w:left w:w="108" w:type="dxa"/>
                  <w:bottom w:w="0" w:type="dxa"/>
                  <w:right w:w="108" w:type="dxa"/>
                </w:tblCellMar>
              </w:tblPrEx>
              <w:trPr>
                <w:jc w:val="center"/>
              </w:trPr>
              <w:tc>
                <w:tcPr>
                  <w:tcW w:w="9291" w:type="dxa"/>
                  <w:tcBorders>
                    <w:top w:val="single" w:color="auto" w:sz="4" w:space="0"/>
                    <w:bottom w:val="single" w:color="auto" w:sz="4" w:space="0"/>
                  </w:tcBorders>
                  <w:noWrap w:val="0"/>
                  <w:vAlign w:val="top"/>
                </w:tcPr>
                <w:p>
                  <w:pPr>
                    <w:spacing w:line="360" w:lineRule="auto"/>
                    <w:ind w:firstLine="480" w:firstLineChars="200"/>
                    <w:rPr>
                      <w:b/>
                      <w:bCs/>
                      <w:sz w:val="28"/>
                      <w:szCs w:val="28"/>
                    </w:rPr>
                  </w:pPr>
                  <w:r>
                    <w:rPr>
                      <w:rFonts w:hint="eastAsia" w:ascii="宋体" w:hAnsi="宋体" w:cs="宋体"/>
                      <w:bCs/>
                      <w:sz w:val="24"/>
                      <w:szCs w:val="28"/>
                    </w:rPr>
                    <w:t>项目终期目标考</w:t>
                  </w:r>
                  <w:r>
                    <w:rPr>
                      <w:rFonts w:ascii="Times New Roman" w:hAnsi="Times New Roman" w:cs="Times New Roman"/>
                      <w:bCs/>
                      <w:sz w:val="24"/>
                      <w:szCs w:val="28"/>
                    </w:rPr>
                    <w:t>核工作由广东省市场监督管理局标准化处统一组织。根据相关管理办法及细则规定，项目目标考核得分80分的为合格，81—89分的为良好，90分以上（含90分）为优秀。</w:t>
                  </w:r>
                </w:p>
              </w:tc>
            </w:tr>
            <w:tr>
              <w:tblPrEx>
                <w:tblLayout w:type="fixed"/>
                <w:tblCellMar>
                  <w:top w:w="0" w:type="dxa"/>
                  <w:left w:w="108" w:type="dxa"/>
                  <w:bottom w:w="0" w:type="dxa"/>
                  <w:right w:w="108" w:type="dxa"/>
                </w:tblCellMar>
              </w:tblPrEx>
              <w:trPr>
                <w:jc w:val="center"/>
              </w:trPr>
              <w:tc>
                <w:tcPr>
                  <w:tcW w:w="9291" w:type="dxa"/>
                  <w:tcBorders>
                    <w:top w:val="single" w:color="auto" w:sz="4" w:space="0"/>
                    <w:bottom w:val="single" w:color="auto" w:sz="4" w:space="0"/>
                  </w:tcBorders>
                  <w:noWrap w:val="0"/>
                  <w:vAlign w:val="top"/>
                </w:tcPr>
                <w:p>
                  <w:pPr>
                    <w:spacing w:line="360" w:lineRule="auto"/>
                    <w:rPr>
                      <w:rFonts w:ascii="宋体" w:hAnsi="宋体"/>
                      <w:b/>
                      <w:sz w:val="28"/>
                      <w:szCs w:val="28"/>
                      <w:highlight w:val="lightGray"/>
                    </w:rPr>
                  </w:pPr>
                  <w:r>
                    <w:rPr>
                      <w:rFonts w:hint="eastAsia"/>
                      <w:b/>
                      <w:bCs/>
                      <w:sz w:val="28"/>
                      <w:szCs w:val="28"/>
                    </w:rPr>
                    <w:t>四、对项目建设实行财政扶持政策</w:t>
                  </w:r>
                </w:p>
              </w:tc>
            </w:tr>
            <w:tr>
              <w:tblPrEx>
                <w:tblLayout w:type="fixed"/>
                <w:tblCellMar>
                  <w:top w:w="0" w:type="dxa"/>
                  <w:left w:w="108" w:type="dxa"/>
                  <w:bottom w:w="0" w:type="dxa"/>
                  <w:right w:w="108" w:type="dxa"/>
                </w:tblCellMar>
              </w:tblPrEx>
              <w:trPr>
                <w:jc w:val="center"/>
              </w:trPr>
              <w:tc>
                <w:tcPr>
                  <w:tcW w:w="9291" w:type="dxa"/>
                  <w:tcBorders>
                    <w:top w:val="single" w:color="auto" w:sz="4" w:space="0"/>
                    <w:bottom w:val="single" w:color="auto" w:sz="4" w:space="0"/>
                  </w:tcBorders>
                  <w:noWrap w:val="0"/>
                  <w:vAlign w:val="top"/>
                </w:tcPr>
                <w:p>
                  <w:pPr>
                    <w:spacing w:line="360" w:lineRule="auto"/>
                    <w:ind w:firstLine="720" w:firstLineChars="300"/>
                    <w:rPr>
                      <w:rFonts w:ascii="宋体" w:hAnsi="宋体" w:cs="宋体"/>
                      <w:bCs/>
                      <w:sz w:val="24"/>
                    </w:rPr>
                  </w:pPr>
                  <w:r>
                    <w:rPr>
                      <w:rFonts w:hint="eastAsia" w:ascii="宋体" w:hAnsi="宋体" w:cs="宋体"/>
                      <w:bCs/>
                      <w:sz w:val="24"/>
                    </w:rPr>
                    <w:t>为了支持和鼓励项目承担单位高质量实施试点项目，广东省市场监督管理局对项目建设实行奖补结合的扶持政策：</w:t>
                  </w:r>
                </w:p>
                <w:p>
                  <w:pPr>
                    <w:spacing w:line="360" w:lineRule="auto"/>
                    <w:ind w:firstLine="480" w:firstLineChars="200"/>
                    <w:rPr>
                      <w:rFonts w:ascii="宋体" w:hAnsi="宋体" w:cs="宋体"/>
                      <w:bCs/>
                      <w:sz w:val="24"/>
                    </w:rPr>
                  </w:pPr>
                  <w:r>
                    <w:rPr>
                      <w:rFonts w:hint="eastAsia" w:ascii="宋体" w:hAnsi="宋体" w:cs="宋体"/>
                      <w:bCs/>
                      <w:sz w:val="24"/>
                    </w:rPr>
                    <w:t>1.资助试点项目标准化技术服务经费总额为人民币叁拾万元，分两次支付。第一次在中期评估后支付总额的60%，第二次在终期目标考核后支付总额的40%。</w:t>
                  </w:r>
                </w:p>
                <w:p>
                  <w:pPr>
                    <w:spacing w:line="360" w:lineRule="auto"/>
                    <w:ind w:firstLine="480" w:firstLineChars="200"/>
                    <w:rPr>
                      <w:rFonts w:ascii="仿宋" w:hAnsi="仿宋" w:eastAsia="仿宋" w:cs="仿宋"/>
                      <w:bCs/>
                      <w:sz w:val="24"/>
                    </w:rPr>
                  </w:pPr>
                  <w:r>
                    <w:rPr>
                      <w:rFonts w:hint="eastAsia" w:ascii="宋体" w:hAnsi="宋体" w:cs="宋体"/>
                      <w:bCs/>
                      <w:sz w:val="24"/>
                    </w:rPr>
                    <w:t>2.对于终期考核获得“优秀”等级的试点项目，给予不超过拾万元的奖励性资助。</w:t>
                  </w:r>
                </w:p>
              </w:tc>
            </w:tr>
            <w:tr>
              <w:tblPrEx>
                <w:tblLayout w:type="fixed"/>
                <w:tblCellMar>
                  <w:top w:w="0" w:type="dxa"/>
                  <w:left w:w="108" w:type="dxa"/>
                  <w:bottom w:w="0" w:type="dxa"/>
                  <w:right w:w="108" w:type="dxa"/>
                </w:tblCellMar>
              </w:tblPrEx>
              <w:trPr>
                <w:jc w:val="center"/>
              </w:trPr>
              <w:tc>
                <w:tcPr>
                  <w:tcW w:w="9291" w:type="dxa"/>
                  <w:tcBorders>
                    <w:top w:val="single" w:color="auto" w:sz="4" w:space="0"/>
                    <w:bottom w:val="single" w:color="auto" w:sz="4" w:space="0"/>
                  </w:tcBorders>
                  <w:noWrap w:val="0"/>
                  <w:vAlign w:val="top"/>
                </w:tcPr>
                <w:p>
                  <w:pPr>
                    <w:spacing w:line="360" w:lineRule="auto"/>
                    <w:rPr>
                      <w:rFonts w:ascii="宋体" w:hAnsi="宋体"/>
                      <w:b/>
                      <w:sz w:val="24"/>
                    </w:rPr>
                  </w:pPr>
                  <w:r>
                    <w:rPr>
                      <w:rFonts w:hint="eastAsia" w:ascii="宋体" w:hAnsi="宋体"/>
                      <w:b/>
                      <w:sz w:val="28"/>
                      <w:szCs w:val="28"/>
                    </w:rPr>
                    <w:t>五、管理单位职责</w:t>
                  </w:r>
                </w:p>
              </w:tc>
            </w:tr>
          </w:tbl>
          <w:p>
            <w:pPr>
              <w:spacing w:line="360" w:lineRule="auto"/>
              <w:rPr>
                <w:rFonts w:ascii="宋体" w:hAnsi="宋体" w:cs="宋体"/>
                <w:bCs/>
                <w:sz w:val="24"/>
              </w:rPr>
            </w:pPr>
            <w:r>
              <w:rPr>
                <w:rFonts w:ascii="宋体" w:hAnsi="宋体"/>
                <w:b/>
                <w:sz w:val="24"/>
              </w:rPr>
              <w:t xml:space="preserve">  </w:t>
            </w:r>
            <w:r>
              <w:rPr>
                <w:rFonts w:hint="eastAsia" w:ascii="宋体" w:hAnsi="宋体"/>
                <w:b/>
                <w:sz w:val="24"/>
              </w:rPr>
              <w:t xml:space="preserve"> </w:t>
            </w:r>
            <w:r>
              <w:rPr>
                <w:rFonts w:hint="eastAsia" w:ascii="宋体" w:hAnsi="宋体" w:cs="宋体"/>
                <w:b/>
                <w:sz w:val="24"/>
              </w:rPr>
              <w:t xml:space="preserve"> </w:t>
            </w:r>
            <w:r>
              <w:rPr>
                <w:rFonts w:hint="eastAsia" w:ascii="宋体" w:hAnsi="宋体" w:cs="宋体"/>
                <w:bCs/>
                <w:sz w:val="24"/>
              </w:rPr>
              <w:t>1.按照广东省标准化试点项目管理办法有关规定对项目建设进行管理和指导，督促承担单位自觉遵守管理办法或细则，认真落实项目实施方案，依法依规使用项目资金，按时按质按量完成项目建设目标任务。</w:t>
            </w:r>
          </w:p>
          <w:p>
            <w:pPr>
              <w:spacing w:line="360" w:lineRule="auto"/>
              <w:ind w:left="-3" w:leftChars="-1" w:firstLine="520" w:firstLineChars="217"/>
              <w:rPr>
                <w:rFonts w:ascii="宋体" w:hAnsi="宋体" w:cs="宋体"/>
                <w:bCs/>
                <w:sz w:val="24"/>
              </w:rPr>
            </w:pPr>
            <w:r>
              <w:rPr>
                <w:rFonts w:hint="eastAsia" w:ascii="宋体" w:hAnsi="宋体" w:cs="宋体"/>
                <w:bCs/>
                <w:sz w:val="24"/>
              </w:rPr>
              <w:t>2.按照广东省标准化试点项目管理办法或细则有关要求，负责对承担单位实施的项目进行管理与指导，组织中期评估与终期目标考核。</w:t>
            </w:r>
          </w:p>
          <w:p>
            <w:pPr>
              <w:spacing w:line="360" w:lineRule="auto"/>
              <w:ind w:left="-3" w:leftChars="-1" w:firstLine="480" w:firstLineChars="200"/>
              <w:rPr>
                <w:rFonts w:ascii="宋体" w:hAnsi="宋体" w:cs="宋体"/>
                <w:bCs/>
                <w:sz w:val="24"/>
              </w:rPr>
            </w:pPr>
            <w:r>
              <w:rPr>
                <w:rFonts w:hint="eastAsia" w:ascii="宋体" w:hAnsi="宋体" w:cs="宋体"/>
                <w:bCs/>
                <w:sz w:val="24"/>
              </w:rPr>
              <w:t>3.对于批准立项的试点项目，以管理单位名义授予“广东省标准化试点创建单位”标识铭牌。</w:t>
            </w:r>
          </w:p>
          <w:p>
            <w:pPr>
              <w:spacing w:line="360" w:lineRule="auto"/>
              <w:jc w:val="left"/>
              <w:rPr>
                <w:rFonts w:ascii="宋体" w:hAnsi="宋体" w:cs="宋体"/>
                <w:bCs/>
                <w:sz w:val="24"/>
              </w:rPr>
            </w:pPr>
            <w:r>
              <w:rPr>
                <w:rFonts w:hint="eastAsia" w:ascii="宋体" w:hAnsi="宋体" w:cs="宋体"/>
                <w:bCs/>
                <w:sz w:val="24"/>
              </w:rPr>
              <w:t xml:space="preserve">    4.依法对所资助的技术服务经费使用行使监督权。按照管理办法有关规定，项目技术服务经费只能用于试点建设专项支出，包括项目推进所必需的调研活动、实施方案研究制定、标准化宣传培训、以标准体系建立与实施为重点的技术服务费及专家费（含专家交通、食宿、劳务费）等。如发现项目资助经费被挪用或使用不当，管理单位将予以及时纠正，并依法追回。</w:t>
            </w:r>
          </w:p>
          <w:p>
            <w:pPr>
              <w:spacing w:line="360" w:lineRule="auto"/>
              <w:ind w:firstLine="480" w:firstLineChars="200"/>
              <w:rPr>
                <w:rFonts w:ascii="宋体" w:hAnsi="宋体" w:cs="宋体"/>
                <w:bCs/>
                <w:sz w:val="24"/>
              </w:rPr>
            </w:pPr>
            <w:r>
              <w:rPr>
                <w:rFonts w:hint="eastAsia" w:ascii="宋体" w:hAnsi="宋体" w:cs="宋体"/>
                <w:bCs/>
                <w:sz w:val="24"/>
              </w:rPr>
              <w:t>5.承担单位有以下情况之一的，管理单位依照广东省标准化试点项目管理办法或细则有关规定行使处置权：</w:t>
            </w:r>
          </w:p>
          <w:p>
            <w:pPr>
              <w:spacing w:line="360" w:lineRule="auto"/>
              <w:ind w:left="-3" w:leftChars="-1" w:firstLine="40" w:firstLineChars="17"/>
              <w:rPr>
                <w:rFonts w:ascii="宋体" w:hAnsi="宋体" w:cs="宋体"/>
                <w:bCs/>
                <w:sz w:val="24"/>
              </w:rPr>
            </w:pPr>
            <w:r>
              <w:rPr>
                <w:rFonts w:hint="eastAsia" w:ascii="宋体" w:hAnsi="宋体" w:cs="宋体"/>
                <w:bCs/>
                <w:sz w:val="24"/>
              </w:rPr>
              <w:t xml:space="preserve">    （1）违反广东省标准化试点项目管理办法或细则有关规定进行项目建设的，责令改正；仍不改正的，中止甚至注销该项目。</w:t>
            </w:r>
          </w:p>
          <w:p>
            <w:pPr>
              <w:spacing w:line="360" w:lineRule="auto"/>
              <w:ind w:left="-3" w:leftChars="-1" w:firstLine="40" w:firstLineChars="17"/>
              <w:rPr>
                <w:rFonts w:ascii="宋体" w:hAnsi="宋体" w:cs="宋体"/>
                <w:bCs/>
                <w:sz w:val="24"/>
              </w:rPr>
            </w:pPr>
            <w:r>
              <w:rPr>
                <w:rFonts w:hint="eastAsia" w:ascii="宋体" w:hAnsi="宋体" w:cs="宋体"/>
                <w:bCs/>
                <w:sz w:val="24"/>
              </w:rPr>
              <w:t xml:space="preserve">    （2）在项目实施期间因违反法律法规受到法律制裁的，注销该项目。</w:t>
            </w:r>
          </w:p>
          <w:p>
            <w:pPr>
              <w:numPr>
                <w:ilvl w:val="0"/>
                <w:numId w:val="2"/>
              </w:numPr>
              <w:spacing w:line="360" w:lineRule="auto"/>
              <w:ind w:left="-3" w:leftChars="-1" w:firstLine="520" w:firstLineChars="217"/>
              <w:rPr>
                <w:rFonts w:ascii="宋体" w:hAnsi="宋体" w:cs="宋体"/>
                <w:bCs/>
                <w:sz w:val="24"/>
              </w:rPr>
            </w:pPr>
            <w:r>
              <w:rPr>
                <w:rFonts w:hint="eastAsia" w:ascii="宋体" w:hAnsi="宋体" w:cs="宋体"/>
                <w:bCs/>
                <w:sz w:val="24"/>
              </w:rPr>
              <w:t>不能继续项目建设的，管理单位调查核实后，可以批准注销项目。</w:t>
            </w:r>
          </w:p>
          <w:p>
            <w:pPr>
              <w:numPr>
                <w:ilvl w:val="0"/>
                <w:numId w:val="2"/>
              </w:numPr>
              <w:spacing w:line="360" w:lineRule="auto"/>
              <w:ind w:left="-3" w:leftChars="-1" w:firstLine="520" w:firstLineChars="217"/>
              <w:rPr>
                <w:rFonts w:ascii="宋体" w:hAnsi="宋体" w:cs="宋体"/>
                <w:bCs/>
                <w:sz w:val="24"/>
              </w:rPr>
            </w:pPr>
            <w:r>
              <w:rPr>
                <w:rFonts w:hint="eastAsia" w:ascii="宋体" w:hAnsi="宋体" w:cs="宋体"/>
                <w:bCs/>
                <w:sz w:val="24"/>
              </w:rPr>
              <w:t>被注销的项目，依法追缴已拨付的所有经费，并收回试点标识铭牌。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335" w:type="dxa"/>
            <w:noWrap w:val="0"/>
            <w:vAlign w:val="top"/>
          </w:tcPr>
          <w:p>
            <w:pPr>
              <w:spacing w:line="360" w:lineRule="auto"/>
              <w:rPr>
                <w:rFonts w:ascii="宋体" w:hAnsi="宋体"/>
                <w:b/>
                <w:sz w:val="24"/>
              </w:rPr>
            </w:pPr>
            <w:r>
              <w:rPr>
                <w:rFonts w:hint="eastAsia" w:ascii="宋体" w:hAnsi="宋体"/>
                <w:b/>
                <w:sz w:val="28"/>
                <w:szCs w:val="28"/>
              </w:rPr>
              <w:t>六、保证单位职责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4" w:hRule="atLeast"/>
          <w:jc w:val="center"/>
        </w:trPr>
        <w:tc>
          <w:tcPr>
            <w:tcW w:w="9335" w:type="dxa"/>
            <w:noWrap w:val="0"/>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446"/>
              <w:textAlignment w:val="auto"/>
              <w:rPr>
                <w:rFonts w:ascii="宋体" w:hAnsi="宋体" w:cs="宋体"/>
                <w:bCs/>
                <w:sz w:val="24"/>
              </w:rPr>
            </w:pPr>
            <w:r>
              <w:rPr>
                <w:rFonts w:hint="eastAsia" w:ascii="宋体" w:hAnsi="宋体" w:cs="宋体"/>
                <w:bCs/>
                <w:sz w:val="24"/>
              </w:rPr>
              <w:t>按照属地管理原则，对项目建设进行日常管理和指导。</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446"/>
              <w:textAlignment w:val="auto"/>
              <w:rPr>
                <w:rFonts w:ascii="宋体" w:hAnsi="宋体" w:cs="宋体"/>
                <w:bCs/>
                <w:sz w:val="24"/>
              </w:rPr>
            </w:pPr>
            <w:r>
              <w:rPr>
                <w:rFonts w:hint="eastAsia" w:ascii="宋体" w:hAnsi="宋体" w:cs="宋体"/>
                <w:bCs/>
                <w:sz w:val="24"/>
              </w:rPr>
              <w:t>积极争取地方政府对试点建设的重视与支持，协助项目承担单位落实地方政府对试点的扶持政策和项目资助经费。</w:t>
            </w:r>
          </w:p>
          <w:p>
            <w:pPr>
              <w:keepNext w:val="0"/>
              <w:keepLines w:val="0"/>
              <w:pageBreakBefore w:val="0"/>
              <w:widowControl w:val="0"/>
              <w:kinsoku/>
              <w:wordWrap/>
              <w:overflowPunct/>
              <w:topLinePunct w:val="0"/>
              <w:autoSpaceDE/>
              <w:autoSpaceDN/>
              <w:bidi w:val="0"/>
              <w:adjustRightInd/>
              <w:snapToGrid/>
              <w:spacing w:line="600" w:lineRule="exact"/>
              <w:ind w:firstLine="446"/>
              <w:textAlignment w:val="auto"/>
              <w:rPr>
                <w:rFonts w:ascii="宋体" w:hAnsi="宋体" w:cs="宋体"/>
                <w:bCs/>
                <w:sz w:val="24"/>
              </w:rPr>
            </w:pPr>
            <w:r>
              <w:rPr>
                <w:rFonts w:hint="eastAsia" w:ascii="宋体" w:hAnsi="宋体" w:cs="宋体"/>
                <w:bCs/>
                <w:sz w:val="24"/>
              </w:rPr>
              <w:t>3.督促承担单位认真落实项目实施方案，依法依规使用项目资金，按时按质按量完成项目建设目标任务。</w:t>
            </w:r>
          </w:p>
          <w:p>
            <w:pPr>
              <w:keepNext w:val="0"/>
              <w:keepLines w:val="0"/>
              <w:pageBreakBefore w:val="0"/>
              <w:widowControl w:val="0"/>
              <w:kinsoku/>
              <w:wordWrap/>
              <w:overflowPunct/>
              <w:topLinePunct w:val="0"/>
              <w:autoSpaceDE/>
              <w:autoSpaceDN/>
              <w:bidi w:val="0"/>
              <w:adjustRightInd/>
              <w:snapToGrid/>
              <w:spacing w:line="600" w:lineRule="exact"/>
              <w:ind w:left="-3" w:leftChars="-1" w:firstLine="520" w:firstLineChars="217"/>
              <w:textAlignment w:val="auto"/>
              <w:rPr>
                <w:rFonts w:ascii="宋体" w:hAnsi="宋体" w:cs="宋体"/>
                <w:bCs/>
                <w:sz w:val="24"/>
              </w:rPr>
            </w:pPr>
            <w:r>
              <w:rPr>
                <w:rFonts w:hint="eastAsia" w:ascii="宋体" w:hAnsi="宋体" w:cs="宋体"/>
                <w:bCs/>
                <w:sz w:val="24"/>
              </w:rPr>
              <w:t>4.组织专家对项目进行中期评估，并保证下拨的资助经费足额到达承担单位。</w:t>
            </w:r>
          </w:p>
          <w:p>
            <w:pPr>
              <w:keepNext w:val="0"/>
              <w:keepLines w:val="0"/>
              <w:pageBreakBefore w:val="0"/>
              <w:widowControl w:val="0"/>
              <w:kinsoku/>
              <w:wordWrap/>
              <w:overflowPunct/>
              <w:topLinePunct w:val="0"/>
              <w:autoSpaceDE/>
              <w:autoSpaceDN/>
              <w:bidi w:val="0"/>
              <w:adjustRightInd/>
              <w:snapToGrid/>
              <w:spacing w:line="600" w:lineRule="exact"/>
              <w:ind w:left="-3" w:leftChars="-1" w:firstLine="520" w:firstLineChars="217"/>
              <w:textAlignment w:val="auto"/>
              <w:rPr>
                <w:rFonts w:ascii="宋体" w:hAnsi="宋体" w:cs="宋体"/>
                <w:bCs/>
                <w:sz w:val="24"/>
              </w:rPr>
            </w:pPr>
            <w:r>
              <w:rPr>
                <w:rFonts w:hint="eastAsia" w:ascii="宋体" w:hAnsi="宋体" w:cs="宋体"/>
                <w:bCs/>
                <w:sz w:val="24"/>
              </w:rPr>
              <w:t>5.受管理方委托，组织部分项目的终期目标考核。</w:t>
            </w:r>
          </w:p>
          <w:p>
            <w:pPr>
              <w:keepNext w:val="0"/>
              <w:keepLines w:val="0"/>
              <w:pageBreakBefore w:val="0"/>
              <w:widowControl w:val="0"/>
              <w:kinsoku/>
              <w:wordWrap/>
              <w:overflowPunct/>
              <w:topLinePunct w:val="0"/>
              <w:autoSpaceDE/>
              <w:autoSpaceDN/>
              <w:bidi w:val="0"/>
              <w:adjustRightInd/>
              <w:snapToGrid/>
              <w:spacing w:line="600" w:lineRule="exact"/>
              <w:ind w:left="-3" w:leftChars="-1" w:firstLine="520" w:firstLineChars="217"/>
              <w:textAlignment w:val="auto"/>
              <w:rPr>
                <w:rFonts w:ascii="宋体" w:hAnsi="宋体" w:cs="宋体"/>
                <w:bCs/>
                <w:sz w:val="24"/>
              </w:rPr>
            </w:pPr>
            <w:r>
              <w:rPr>
                <w:rFonts w:hint="eastAsia" w:ascii="宋体" w:hAnsi="宋体" w:cs="宋体"/>
                <w:bCs/>
                <w:sz w:val="24"/>
              </w:rPr>
              <w:t>6.保证单位不得在承担单位违规报销费用。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9335" w:type="dxa"/>
            <w:noWrap w:val="0"/>
            <w:vAlign w:val="top"/>
          </w:tcPr>
          <w:p>
            <w:pPr>
              <w:spacing w:line="360" w:lineRule="auto"/>
              <w:rPr>
                <w:rFonts w:ascii="宋体" w:hAnsi="宋体"/>
                <w:b/>
                <w:sz w:val="24"/>
              </w:rPr>
            </w:pPr>
            <w:r>
              <w:rPr>
                <w:rFonts w:hint="eastAsia" w:ascii="宋体" w:hAnsi="宋体"/>
                <w:b/>
                <w:sz w:val="28"/>
                <w:szCs w:val="28"/>
              </w:rPr>
              <w:t>七、承担单位职责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9335" w:type="dxa"/>
            <w:noWrap w:val="0"/>
            <w:vAlign w:val="top"/>
          </w:tcPr>
          <w:p>
            <w:pPr>
              <w:spacing w:line="360" w:lineRule="auto"/>
              <w:ind w:firstLine="480" w:firstLineChars="200"/>
              <w:rPr>
                <w:rFonts w:ascii="宋体" w:hAnsi="宋体" w:cs="宋体"/>
                <w:bCs/>
                <w:sz w:val="24"/>
              </w:rPr>
            </w:pPr>
            <w:r>
              <w:rPr>
                <w:rFonts w:hint="eastAsia" w:ascii="宋体" w:hAnsi="宋体" w:cs="宋体"/>
                <w:bCs/>
                <w:sz w:val="24"/>
              </w:rPr>
              <w:t>1.按照广东省标准化试点项目管理办法或细则有关规定和项目下达通知要求制定项目实施方案，报广东省市场监督管理局标准化行政主管部门备案。</w:t>
            </w:r>
          </w:p>
          <w:p>
            <w:pPr>
              <w:spacing w:line="360" w:lineRule="auto"/>
              <w:ind w:firstLine="480" w:firstLineChars="200"/>
              <w:rPr>
                <w:rFonts w:hint="eastAsia" w:ascii="宋体" w:hAnsi="宋体"/>
                <w:b/>
                <w:sz w:val="28"/>
                <w:szCs w:val="28"/>
              </w:rPr>
            </w:pPr>
            <w:r>
              <w:rPr>
                <w:rFonts w:hint="eastAsia" w:ascii="宋体" w:hAnsi="宋体" w:cs="宋体"/>
                <w:bCs/>
                <w:sz w:val="24"/>
              </w:rPr>
              <w:t>2.认真落实项目实施方案，按时书面报告项目进展情况，及时反映问题和诉求，按规定时间和途径申请中期评估和终期目标考核。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2" w:hRule="atLeast"/>
          <w:jc w:val="center"/>
        </w:trPr>
        <w:tc>
          <w:tcPr>
            <w:tcW w:w="9335" w:type="dxa"/>
            <w:noWrap w:val="0"/>
            <w:vAlign w:val="top"/>
          </w:tcPr>
          <w:p>
            <w:pPr>
              <w:spacing w:line="360" w:lineRule="auto"/>
              <w:ind w:firstLine="480" w:firstLineChars="200"/>
              <w:rPr>
                <w:rFonts w:ascii="宋体" w:hAnsi="宋体" w:cs="宋体"/>
                <w:bCs/>
                <w:sz w:val="24"/>
              </w:rPr>
            </w:pPr>
            <w:r>
              <w:rPr>
                <w:rFonts w:hint="eastAsia" w:ascii="宋体" w:hAnsi="宋体" w:cs="宋体"/>
                <w:bCs/>
                <w:sz w:val="24"/>
              </w:rPr>
              <w:t>3.根据工作需要，聘请标准化技术机构或专家进行技术咨询服务，指导项目标准体系建设与实施推广等。</w:t>
            </w:r>
          </w:p>
          <w:p>
            <w:pPr>
              <w:spacing w:line="360" w:lineRule="auto"/>
              <w:ind w:firstLine="480" w:firstLineChars="200"/>
              <w:rPr>
                <w:rFonts w:ascii="宋体" w:hAnsi="宋体" w:cs="宋体"/>
                <w:bCs/>
                <w:sz w:val="24"/>
              </w:rPr>
            </w:pPr>
            <w:r>
              <w:rPr>
                <w:rFonts w:hint="eastAsia" w:ascii="宋体" w:hAnsi="宋体" w:cs="宋体"/>
                <w:bCs/>
                <w:sz w:val="24"/>
              </w:rPr>
              <w:t>4.应依法依规使用项目技术服务资助经费，不得挪作他用。保存好资金使用有效单据，建立项目资金使用明细表，自觉接受标准化管理部门的监督，积极配合标准化管理部门组织的项目资金使用绩效评估。</w:t>
            </w:r>
          </w:p>
          <w:p>
            <w:pPr>
              <w:spacing w:line="360" w:lineRule="auto"/>
              <w:ind w:firstLine="480" w:firstLineChars="200"/>
              <w:rPr>
                <w:rFonts w:ascii="宋体" w:hAnsi="宋体" w:cs="宋体"/>
                <w:bCs/>
                <w:sz w:val="24"/>
              </w:rPr>
            </w:pPr>
            <w:r>
              <w:rPr>
                <w:rFonts w:hint="eastAsia" w:ascii="宋体" w:hAnsi="宋体" w:cs="宋体"/>
                <w:bCs/>
                <w:sz w:val="24"/>
              </w:rPr>
              <w:t>5.主动向地方政府报告试点建设进展情况，积极争取地方政府对试点的政策扶持和项目资助经费。</w:t>
            </w:r>
          </w:p>
          <w:p>
            <w:pPr>
              <w:spacing w:line="360" w:lineRule="auto"/>
              <w:ind w:firstLine="480" w:firstLineChars="200"/>
              <w:rPr>
                <w:rFonts w:ascii="宋体" w:hAnsi="宋体" w:cs="宋体"/>
                <w:bCs/>
                <w:sz w:val="24"/>
              </w:rPr>
            </w:pPr>
            <w:r>
              <w:rPr>
                <w:rFonts w:hint="eastAsia" w:ascii="宋体" w:hAnsi="宋体" w:cs="宋体"/>
                <w:bCs/>
                <w:sz w:val="24"/>
              </w:rPr>
              <w:t>6.承担单位有以下情况之一，可申请项目延期：</w:t>
            </w:r>
          </w:p>
          <w:p>
            <w:pPr>
              <w:spacing w:line="360" w:lineRule="auto"/>
              <w:ind w:firstLine="480" w:firstLineChars="200"/>
              <w:rPr>
                <w:rFonts w:ascii="Times New Roman" w:hAnsi="Times New Roman" w:cs="Times New Roman"/>
                <w:b/>
                <w:sz w:val="24"/>
              </w:rPr>
            </w:pPr>
            <w:r>
              <w:rPr>
                <w:rFonts w:hint="eastAsia" w:ascii="宋体" w:hAnsi="宋体" w:cs="宋体"/>
                <w:bCs/>
                <w:sz w:val="24"/>
              </w:rPr>
              <w:t>（1）因客观原因不能顺利推进项目实施的，经广东省市场监督管理局标准化处批准，最多可延</w:t>
            </w:r>
            <w:r>
              <w:rPr>
                <w:rFonts w:ascii="Times New Roman" w:hAnsi="Times New Roman" w:cs="Times New Roman"/>
                <w:bCs/>
                <w:sz w:val="24"/>
              </w:rPr>
              <w:t>期12个月。12个月后项目仍不能正常实施的，自动终止项目。</w:t>
            </w:r>
          </w:p>
          <w:p>
            <w:pPr>
              <w:spacing w:line="360" w:lineRule="auto"/>
              <w:ind w:firstLine="480" w:firstLineChars="200"/>
              <w:rPr>
                <w:rFonts w:ascii="宋体" w:hAnsi="宋体" w:cs="宋体"/>
                <w:b/>
                <w:sz w:val="24"/>
              </w:rPr>
            </w:pPr>
            <w:r>
              <w:rPr>
                <w:rFonts w:ascii="Times New Roman" w:hAnsi="Times New Roman" w:cs="Times New Roman"/>
                <w:bCs/>
                <w:sz w:val="24"/>
              </w:rPr>
              <w:t>（2）终期目标考核不合格的，经广东省市场监督管理局标准化处批准，最多可延期6个月后申请第二次终期目标</w:t>
            </w:r>
            <w:r>
              <w:rPr>
                <w:rFonts w:hint="eastAsia" w:ascii="宋体" w:hAnsi="宋体" w:cs="宋体"/>
                <w:bCs/>
                <w:sz w:val="24"/>
              </w:rPr>
              <w:t>考核。第二次</w:t>
            </w:r>
            <w:r>
              <w:rPr>
                <w:rFonts w:ascii="Times New Roman" w:hAnsi="Times New Roman" w:cs="Times New Roman"/>
                <w:bCs/>
                <w:sz w:val="24"/>
              </w:rPr>
              <w:t>终期</w:t>
            </w:r>
            <w:r>
              <w:rPr>
                <w:rFonts w:hint="eastAsia" w:ascii="宋体" w:hAnsi="宋体" w:cs="宋体"/>
                <w:bCs/>
                <w:sz w:val="24"/>
              </w:rPr>
              <w:t>目标考核仍然没有通过的，自动终止项目。</w:t>
            </w:r>
          </w:p>
          <w:p>
            <w:pPr>
              <w:spacing w:line="360" w:lineRule="auto"/>
              <w:ind w:firstLine="480" w:firstLineChars="200"/>
              <w:rPr>
                <w:rFonts w:ascii="宋体" w:hAnsi="宋体" w:cs="宋体"/>
                <w:bCs/>
                <w:sz w:val="24"/>
              </w:rPr>
            </w:pPr>
            <w:r>
              <w:rPr>
                <w:rFonts w:hint="eastAsia" w:ascii="宋体" w:hAnsi="宋体" w:cs="宋体"/>
                <w:bCs/>
                <w:sz w:val="24"/>
              </w:rPr>
              <w:t>（3）项目被终止后，承担单位应主动退回政府及相关部门拨付的资助经费和试点标识铭牌。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9335" w:type="dxa"/>
            <w:noWrap w:val="0"/>
            <w:vAlign w:val="top"/>
          </w:tcPr>
          <w:p>
            <w:pPr>
              <w:ind w:firstLine="241" w:firstLineChars="100"/>
              <w:jc w:val="left"/>
              <w:rPr>
                <w:b/>
                <w:bCs/>
                <w:sz w:val="24"/>
              </w:rPr>
            </w:pPr>
            <w:r>
              <w:rPr>
                <w:rFonts w:hint="eastAsia"/>
                <w:b/>
                <w:bCs/>
                <w:sz w:val="24"/>
              </w:rPr>
              <w:t>项目承担单位意见：</w:t>
            </w:r>
          </w:p>
          <w:p>
            <w:pPr>
              <w:ind w:firstLine="480" w:firstLineChars="200"/>
              <w:rPr>
                <w:sz w:val="24"/>
              </w:rPr>
            </w:pPr>
          </w:p>
          <w:p>
            <w:pPr>
              <w:ind w:firstLine="480" w:firstLineChars="200"/>
              <w:rPr>
                <w:sz w:val="24"/>
              </w:rPr>
            </w:pPr>
          </w:p>
          <w:p>
            <w:pPr>
              <w:ind w:firstLine="4080" w:firstLineChars="1700"/>
              <w:jc w:val="left"/>
              <w:rPr>
                <w:sz w:val="24"/>
              </w:rPr>
            </w:pPr>
          </w:p>
          <w:p>
            <w:pPr>
              <w:ind w:firstLine="6240" w:firstLineChars="2600"/>
              <w:jc w:val="left"/>
              <w:rPr>
                <w:sz w:val="24"/>
              </w:rPr>
            </w:pPr>
            <w:r>
              <w:rPr>
                <w:rFonts w:hint="eastAsia"/>
                <w:sz w:val="24"/>
              </w:rPr>
              <w:t xml:space="preserve">签字：   </w:t>
            </w:r>
            <w:r>
              <w:rPr>
                <w:sz w:val="24"/>
              </w:rPr>
              <w:t xml:space="preserve">  </w:t>
            </w:r>
            <w:r>
              <w:rPr>
                <w:rFonts w:hint="eastAsia"/>
                <w:sz w:val="24"/>
              </w:rPr>
              <w:t xml:space="preserve">  （单位盖章）</w:t>
            </w:r>
          </w:p>
          <w:p>
            <w:pPr>
              <w:spacing w:line="360" w:lineRule="auto"/>
              <w:ind w:firstLine="480" w:firstLineChars="200"/>
              <w:rPr>
                <w:b/>
                <w:sz w:val="28"/>
                <w:szCs w:val="28"/>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0" w:hRule="atLeast"/>
          <w:jc w:val="center"/>
        </w:trPr>
        <w:tc>
          <w:tcPr>
            <w:tcW w:w="9335" w:type="dxa"/>
            <w:noWrap w:val="0"/>
            <w:vAlign w:val="top"/>
          </w:tcPr>
          <w:p>
            <w:pPr>
              <w:ind w:firstLine="241" w:firstLineChars="100"/>
              <w:jc w:val="left"/>
              <w:rPr>
                <w:b/>
                <w:bCs/>
                <w:sz w:val="24"/>
              </w:rPr>
            </w:pPr>
            <w:r>
              <w:rPr>
                <w:rFonts w:hint="eastAsia"/>
                <w:b/>
                <w:bCs/>
                <w:sz w:val="24"/>
              </w:rPr>
              <w:t>项目保证单位意见：</w:t>
            </w:r>
          </w:p>
          <w:p>
            <w:pPr>
              <w:ind w:firstLine="4080" w:firstLineChars="1700"/>
              <w:jc w:val="left"/>
              <w:rPr>
                <w:sz w:val="24"/>
              </w:rPr>
            </w:pPr>
          </w:p>
          <w:p>
            <w:pPr>
              <w:ind w:firstLine="4080" w:firstLineChars="1700"/>
              <w:jc w:val="left"/>
              <w:rPr>
                <w:sz w:val="24"/>
              </w:rPr>
            </w:pPr>
          </w:p>
          <w:p>
            <w:pPr>
              <w:ind w:firstLine="4080" w:firstLineChars="1700"/>
              <w:jc w:val="left"/>
              <w:rPr>
                <w:sz w:val="24"/>
              </w:rPr>
            </w:pPr>
          </w:p>
          <w:p>
            <w:pPr>
              <w:ind w:firstLine="6240" w:firstLineChars="2600"/>
              <w:jc w:val="left"/>
              <w:rPr>
                <w:sz w:val="24"/>
              </w:rPr>
            </w:pPr>
            <w:r>
              <w:rPr>
                <w:rFonts w:hint="eastAsia"/>
                <w:sz w:val="24"/>
              </w:rPr>
              <w:t xml:space="preserve">签字：   </w:t>
            </w:r>
            <w:r>
              <w:rPr>
                <w:sz w:val="24"/>
              </w:rPr>
              <w:t xml:space="preserve">  </w:t>
            </w:r>
            <w:r>
              <w:rPr>
                <w:rFonts w:hint="eastAsia"/>
                <w:sz w:val="24"/>
              </w:rPr>
              <w:t xml:space="preserve">  （单位盖章）</w:t>
            </w:r>
          </w:p>
          <w:p>
            <w:pPr>
              <w:spacing w:line="360" w:lineRule="auto"/>
              <w:rPr>
                <w:rFonts w:ascii="宋体" w:hAnsi="宋体"/>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35" w:type="dxa"/>
            <w:tcBorders>
              <w:top w:val="single" w:color="auto" w:sz="4" w:space="0"/>
              <w:left w:val="single" w:color="auto" w:sz="4" w:space="0"/>
              <w:bottom w:val="single" w:color="auto" w:sz="4" w:space="0"/>
              <w:right w:val="single" w:color="auto" w:sz="4" w:space="0"/>
            </w:tcBorders>
            <w:noWrap w:val="0"/>
            <w:vAlign w:val="top"/>
          </w:tcPr>
          <w:p>
            <w:pPr>
              <w:ind w:firstLine="241" w:firstLineChars="100"/>
              <w:jc w:val="left"/>
              <w:rPr>
                <w:b/>
                <w:bCs/>
                <w:sz w:val="24"/>
              </w:rPr>
            </w:pPr>
            <w:r>
              <w:rPr>
                <w:rFonts w:hint="eastAsia"/>
                <w:b/>
                <w:bCs/>
                <w:sz w:val="24"/>
              </w:rPr>
              <w:t>项目管理单位意见：</w:t>
            </w:r>
          </w:p>
          <w:p>
            <w:pPr>
              <w:ind w:firstLine="4080" w:firstLineChars="1700"/>
              <w:jc w:val="left"/>
              <w:rPr>
                <w:sz w:val="24"/>
              </w:rPr>
            </w:pPr>
          </w:p>
          <w:p>
            <w:pPr>
              <w:ind w:firstLine="4080" w:firstLineChars="1700"/>
              <w:jc w:val="left"/>
              <w:rPr>
                <w:sz w:val="24"/>
              </w:rPr>
            </w:pPr>
          </w:p>
          <w:p>
            <w:pPr>
              <w:ind w:firstLine="4080" w:firstLineChars="1700"/>
              <w:jc w:val="left"/>
              <w:rPr>
                <w:sz w:val="24"/>
              </w:rPr>
            </w:pPr>
          </w:p>
          <w:p>
            <w:pPr>
              <w:ind w:firstLine="4080" w:firstLineChars="1700"/>
              <w:jc w:val="left"/>
              <w:rPr>
                <w:sz w:val="24"/>
              </w:rPr>
            </w:pPr>
          </w:p>
          <w:p>
            <w:pPr>
              <w:ind w:firstLine="6240" w:firstLineChars="2600"/>
              <w:jc w:val="left"/>
              <w:rPr>
                <w:sz w:val="24"/>
              </w:rPr>
            </w:pPr>
            <w:r>
              <w:rPr>
                <w:rFonts w:hint="eastAsia"/>
                <w:sz w:val="24"/>
              </w:rPr>
              <w:t xml:space="preserve">签字：    </w:t>
            </w:r>
            <w:r>
              <w:rPr>
                <w:sz w:val="24"/>
              </w:rPr>
              <w:t xml:space="preserve">  </w:t>
            </w:r>
            <w:r>
              <w:rPr>
                <w:rFonts w:hint="eastAsia"/>
                <w:sz w:val="24"/>
              </w:rPr>
              <w:t>（单位盖章）</w:t>
            </w:r>
          </w:p>
          <w:p>
            <w:pPr>
              <w:spacing w:line="360" w:lineRule="auto"/>
              <w:rPr>
                <w:rFonts w:ascii="宋体" w:hAnsi="宋体"/>
                <w:b/>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年     月     日</w:t>
            </w:r>
          </w:p>
        </w:tc>
      </w:tr>
    </w:tbl>
    <w:p>
      <w:bookmarkStart w:id="0" w:name="_GoBack"/>
      <w:bookmarkEnd w:id="0"/>
    </w:p>
    <w:sectPr>
      <w:pgSz w:w="11906" w:h="16838"/>
      <w:pgMar w:top="1587" w:right="2098"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chineseCounting"/>
      <w:suff w:val="nothing"/>
      <w:lvlText w:val="（%1）"/>
      <w:lvlJc w:val="left"/>
    </w:lvl>
  </w:abstractNum>
  <w:abstractNum w:abstractNumId="1">
    <w:nsid w:val="00000003"/>
    <w:multiLevelType w:val="singleLevel"/>
    <w:tmpl w:val="00000003"/>
    <w:lvl w:ilvl="0" w:tentative="0">
      <w:start w:val="3"/>
      <w:numFmt w:val="decimal"/>
      <w:suff w:val="nothing"/>
      <w:lvlText w:val="（%1）"/>
      <w:lvlJc w:val="left"/>
    </w:lvl>
  </w:abstractNum>
  <w:abstractNum w:abstractNumId="2">
    <w:nsid w:val="00000004"/>
    <w:multiLevelType w:val="singleLevel"/>
    <w:tmpl w:val="00000004"/>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53684B"/>
    <w:rsid w:val="655368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其他省直机关单位</Company>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2022-04-11T07:12:00Z</dcterms:created>
  <dc:creator>刘晓丽</dc:creator>
  <cp:lastModifiedBy>刘晓丽</cp:lastModifiedBy>
  <dcterms:modified xsi:type="dcterms:W3CDTF">2022-04-11T07:13:32Z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