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rPr>
          <w:rFonts w:hint="eastAsia"/>
        </w:rPr>
        <w:t>附件</w:t>
      </w:r>
    </w:p>
    <w:p>
      <w:pPr>
        <w:pStyle w:val="5"/>
        <w:rPr>
          <w:rFonts w:hint="eastAsia"/>
        </w:rPr>
      </w:pPr>
    </w:p>
    <w:tbl>
      <w:tblPr>
        <w:tblStyle w:val="4"/>
        <w:tblW w:w="94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524"/>
        <w:gridCol w:w="3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4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2018年深圳市外经贸发展专项资金服务贸易</w:t>
            </w:r>
          </w:p>
          <w:p>
            <w:pPr>
              <w:pStyle w:val="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创新发展项目服务贸易（服务外包）</w:t>
            </w:r>
          </w:p>
          <w:p>
            <w:pPr>
              <w:pStyle w:val="2"/>
              <w:rPr>
                <w:kern w:val="0"/>
              </w:rPr>
            </w:pPr>
            <w:r>
              <w:rPr>
                <w:rFonts w:hint="eastAsia"/>
                <w:kern w:val="0"/>
              </w:rPr>
              <w:t>公共服务平台资助汇总表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资助金额（万元）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深圳必维华法商品检定有限公司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186.00 </w:t>
            </w:r>
          </w:p>
        </w:tc>
      </w:tr>
    </w:tbl>
    <w:p>
      <w:pPr>
        <w:spacing w:line="560" w:lineRule="exact"/>
        <w:ind w:left="0" w:leftChars="0" w:firstLine="0" w:firstLineChars="0"/>
        <w:jc w:val="left"/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C62C3"/>
    <w:rsid w:val="5C7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622" w:firstLineChars="20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黑体"/>
    <w:basedOn w:val="1"/>
    <w:uiPriority w:val="3"/>
    <w:pPr>
      <w:ind w:left="1014" w:hanging="1014" w:hangingChars="326"/>
    </w:pPr>
    <w:rPr>
      <w:rFonts w:ascii="黑体" w:hAnsi="黑体"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2018-06-26T01:13:00Z</dcterms:created>
  <dc:creator>想流浪的风</dc:creator>
  <cp:lastModifiedBy>想流浪的风</cp:lastModifiedBy>
  <dcterms:modified xsi:type="dcterms:W3CDTF">2018-06-26T01:13:17Z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