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收款账户说明</w:t>
      </w:r>
      <w:bookmarkEnd w:id="0"/>
    </w:p>
    <w:p>
      <w:pPr>
        <w:spacing w:line="52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罗湖区***局：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以下账户为我公司接收罗湖区产业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sz w:val="32"/>
          <w:szCs w:val="32"/>
        </w:rPr>
        <w:t>专项资金“202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年度*****项目”扶持资金，特此说明。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账户名称：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开户行：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账号：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经办人：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公司名称（盖公章）：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年  月  日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37EC19C-060A-4D15-9DF1-BCA4B1FFD07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EF1DEC09-8FD1-455F-B5AE-6B9538894E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FC5CAFE-D940-4D9B-8AE9-D4F693DDB86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BE18C59-B069-43F7-95AB-A0A92D17DF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7A8906F7"/>
    <w:rsid w:val="7A8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2023-04-21T07:37:00Z</dcterms:created>
  <dc:creator>文档存本地丢失不负责</dc:creator>
  <cp:lastModifiedBy>旧颜</cp:lastModifiedBy>
  <dcterms:modified xsi:type="dcterms:W3CDTF">2023-04-21T07:38:20Z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45EE3B490E1C43089CEF09BFCB4B7BF7_11</vt:lpwstr>
  </property>
</Properties>
</file>