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45" w:rsidRDefault="004E2CE7">
      <w:pPr>
        <w:spacing w:line="560" w:lineRule="exact"/>
        <w:rPr>
          <w:rFonts w:ascii="黑体" w:eastAsia="黑体" w:hAnsi="黑体" w:cs="黑体"/>
          <w:szCs w:val="32"/>
        </w:rPr>
      </w:pPr>
      <w:r>
        <w:rPr>
          <w:rFonts w:ascii="黑体" w:eastAsia="黑体" w:hAnsi="黑体" w:cs="黑体" w:hint="eastAsia"/>
          <w:szCs w:val="32"/>
        </w:rPr>
        <w:t>附件</w:t>
      </w:r>
      <w:r>
        <w:rPr>
          <w:rFonts w:ascii="黑体" w:eastAsia="黑体" w:hAnsi="黑体" w:cs="黑体" w:hint="eastAsia"/>
          <w:szCs w:val="32"/>
        </w:rPr>
        <w:t>1</w:t>
      </w:r>
    </w:p>
    <w:p w:rsidR="005F1045" w:rsidRDefault="005F1045">
      <w:pPr>
        <w:spacing w:line="560" w:lineRule="exact"/>
        <w:rPr>
          <w:rFonts w:ascii="黑体" w:eastAsia="黑体" w:hAnsi="黑体" w:cs="黑体"/>
          <w:szCs w:val="32"/>
        </w:rPr>
      </w:pPr>
    </w:p>
    <w:p w:rsidR="005F1045" w:rsidRDefault="004E2CE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深圳市工业和信息化局</w:t>
      </w:r>
      <w:r>
        <w:rPr>
          <w:rFonts w:ascii="方正小标宋简体" w:eastAsia="方正小标宋简体" w:hAnsi="方正小标宋简体" w:cs="方正小标宋简体" w:hint="eastAsia"/>
          <w:sz w:val="44"/>
          <w:szCs w:val="44"/>
        </w:rPr>
        <w:t>“三首”工程</w:t>
      </w:r>
    </w:p>
    <w:p w:rsidR="005F1045" w:rsidRDefault="004E2CE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扶持计划操作规程</w:t>
      </w:r>
    </w:p>
    <w:p w:rsidR="005F1045" w:rsidRDefault="004E2CE7">
      <w:pPr>
        <w:spacing w:line="560" w:lineRule="exact"/>
        <w:jc w:val="center"/>
        <w:rPr>
          <w:rFonts w:ascii="楷体" w:eastAsia="楷体" w:hAnsi="楷体" w:cs="楷体"/>
          <w:sz w:val="44"/>
          <w:szCs w:val="44"/>
        </w:rPr>
      </w:pPr>
      <w:r>
        <w:rPr>
          <w:rFonts w:ascii="楷体" w:eastAsia="楷体" w:hAnsi="楷体" w:cs="楷体" w:hint="eastAsia"/>
          <w:sz w:val="44"/>
          <w:szCs w:val="44"/>
        </w:rPr>
        <w:t>（征求意见稿）</w:t>
      </w:r>
    </w:p>
    <w:p w:rsidR="005F1045" w:rsidRDefault="005F1045">
      <w:pPr>
        <w:spacing w:line="560" w:lineRule="exact"/>
        <w:jc w:val="center"/>
      </w:pPr>
    </w:p>
    <w:p w:rsidR="005F1045" w:rsidRDefault="004E2CE7">
      <w:pPr>
        <w:spacing w:line="560" w:lineRule="exact"/>
        <w:jc w:val="center"/>
        <w:rPr>
          <w:b/>
          <w:bCs/>
        </w:rPr>
      </w:pPr>
      <w:r>
        <w:rPr>
          <w:rFonts w:hint="eastAsia"/>
          <w:b/>
          <w:bCs/>
        </w:rPr>
        <w:t>第一章</w:t>
      </w:r>
      <w:r>
        <w:rPr>
          <w:rFonts w:hint="eastAsia"/>
          <w:b/>
          <w:bCs/>
        </w:rPr>
        <w:t xml:space="preserve"> </w:t>
      </w:r>
      <w:r>
        <w:rPr>
          <w:rFonts w:hint="eastAsia"/>
          <w:b/>
          <w:bCs/>
        </w:rPr>
        <w:t>总则</w:t>
      </w:r>
    </w:p>
    <w:p w:rsidR="005F1045" w:rsidRDefault="004E2CE7">
      <w:pPr>
        <w:spacing w:line="560" w:lineRule="exact"/>
      </w:pPr>
      <w:r>
        <w:rPr>
          <w:rFonts w:hint="eastAsia"/>
        </w:rPr>
        <w:t xml:space="preserve">　　</w:t>
      </w:r>
    </w:p>
    <w:p w:rsidR="005F1045" w:rsidRDefault="004E2CE7">
      <w:pPr>
        <w:spacing w:line="560" w:lineRule="exact"/>
        <w:ind w:firstLineChars="200" w:firstLine="643"/>
      </w:pPr>
      <w:r>
        <w:rPr>
          <w:rFonts w:hint="eastAsia"/>
          <w:b/>
          <w:bCs/>
        </w:rPr>
        <w:t>第一条</w:t>
      </w:r>
      <w:r>
        <w:rPr>
          <w:rFonts w:ascii="仿宋_GB2312" w:hAnsi="仿宋_GB2312" w:cs="仿宋_GB2312" w:hint="eastAsia"/>
        </w:rPr>
        <w:t>为规范市工业和信息化主管部门</w:t>
      </w:r>
      <w:r>
        <w:rPr>
          <w:rFonts w:ascii="仿宋_GB2312" w:hAnsi="仿宋_GB2312" w:cs="仿宋_GB2312" w:hint="eastAsia"/>
        </w:rPr>
        <w:t>“三首”工程</w:t>
      </w:r>
      <w:r>
        <w:rPr>
          <w:rFonts w:ascii="仿宋_GB2312" w:hAnsi="仿宋_GB2312" w:cs="仿宋_GB2312" w:hint="eastAsia"/>
        </w:rPr>
        <w:t>的组织实施，提高专项资金使用效益和管理水平，依据《深圳市市级财政专项资金管理办法》</w:t>
      </w:r>
      <w:r>
        <w:rPr>
          <w:rFonts w:ascii="仿宋_GB2312" w:hAnsi="仿宋_GB2312" w:cs="仿宋_GB2312" w:hint="eastAsia"/>
        </w:rPr>
        <w:t>(</w:t>
      </w:r>
      <w:r>
        <w:rPr>
          <w:rFonts w:ascii="仿宋_GB2312" w:hAnsi="仿宋_GB2312" w:cs="仿宋_GB2312" w:hint="eastAsia"/>
        </w:rPr>
        <w:t>深府规〔</w:t>
      </w:r>
      <w:r>
        <w:rPr>
          <w:rFonts w:ascii="仿宋_GB2312" w:hAnsi="仿宋_GB2312" w:cs="仿宋_GB2312" w:hint="eastAsia"/>
        </w:rPr>
        <w:t>2018</w:t>
      </w:r>
      <w:r>
        <w:rPr>
          <w:rFonts w:ascii="仿宋_GB2312" w:hAnsi="仿宋_GB2312" w:cs="仿宋_GB2312" w:hint="eastAsia"/>
        </w:rPr>
        <w:t>〕</w:t>
      </w:r>
      <w:r>
        <w:rPr>
          <w:rFonts w:ascii="仿宋_GB2312" w:hAnsi="仿宋_GB2312" w:cs="仿宋_GB2312" w:hint="eastAsia"/>
        </w:rPr>
        <w:t>12</w:t>
      </w:r>
      <w:r>
        <w:rPr>
          <w:rFonts w:ascii="仿宋_GB2312" w:hAnsi="仿宋_GB2312" w:cs="仿宋_GB2312" w:hint="eastAsia"/>
        </w:rPr>
        <w:t>号</w:t>
      </w:r>
      <w:r>
        <w:rPr>
          <w:rFonts w:ascii="仿宋_GB2312" w:hAnsi="仿宋_GB2312" w:cs="仿宋_GB2312" w:hint="eastAsia"/>
        </w:rPr>
        <w:t>)</w:t>
      </w:r>
      <w:r>
        <w:rPr>
          <w:rFonts w:ascii="仿宋_GB2312" w:hAnsi="仿宋_GB2312" w:cs="仿宋_GB2312" w:hint="eastAsia"/>
        </w:rPr>
        <w:t>、《深圳市战略性新兴产业发展专项资金扶持政策》</w:t>
      </w:r>
      <w:r>
        <w:rPr>
          <w:rFonts w:ascii="仿宋_GB2312" w:hAnsi="仿宋_GB2312" w:cs="仿宋_GB2312" w:hint="eastAsia"/>
        </w:rPr>
        <w:t>(</w:t>
      </w:r>
      <w:r>
        <w:rPr>
          <w:rFonts w:ascii="仿宋_GB2312" w:hAnsi="仿宋_GB2312" w:cs="仿宋_GB2312" w:hint="eastAsia"/>
        </w:rPr>
        <w:t>深府规〔</w:t>
      </w:r>
      <w:r>
        <w:rPr>
          <w:rFonts w:ascii="仿宋_GB2312" w:hAnsi="仿宋_GB2312" w:cs="仿宋_GB2312" w:hint="eastAsia"/>
        </w:rPr>
        <w:t>2018</w:t>
      </w:r>
      <w:r>
        <w:rPr>
          <w:rFonts w:ascii="仿宋_GB2312" w:hAnsi="仿宋_GB2312" w:cs="仿宋_GB2312" w:hint="eastAsia"/>
        </w:rPr>
        <w:t>〕</w:t>
      </w:r>
      <w:r>
        <w:rPr>
          <w:rFonts w:ascii="仿宋_GB2312" w:hAnsi="仿宋_GB2312" w:cs="仿宋_GB2312" w:hint="eastAsia"/>
        </w:rPr>
        <w:t>22</w:t>
      </w:r>
      <w:r>
        <w:rPr>
          <w:rFonts w:ascii="仿宋_GB2312" w:hAnsi="仿宋_GB2312" w:cs="仿宋_GB2312" w:hint="eastAsia"/>
        </w:rPr>
        <w:t>号</w:t>
      </w:r>
      <w:r>
        <w:rPr>
          <w:rFonts w:ascii="仿宋_GB2312" w:hAnsi="仿宋_GB2312" w:cs="仿宋_GB2312" w:hint="eastAsia"/>
        </w:rPr>
        <w:t>)</w:t>
      </w:r>
      <w:r>
        <w:rPr>
          <w:rFonts w:ascii="仿宋_GB2312" w:hAnsi="仿宋_GB2312" w:cs="仿宋_GB2312" w:hint="eastAsia"/>
        </w:rPr>
        <w:t>、《关于推动制造业高质量发展坚定不移打造制造强市的若干措施》</w:t>
      </w:r>
      <w:r>
        <w:rPr>
          <w:rFonts w:ascii="仿宋_GB2312" w:hAnsi="仿宋_GB2312" w:cs="仿宋_GB2312" w:hint="eastAsia"/>
        </w:rPr>
        <w:t>等规定，制定本规程。</w:t>
      </w:r>
    </w:p>
    <w:p w:rsidR="005F1045" w:rsidRDefault="004E2CE7">
      <w:pPr>
        <w:spacing w:line="560" w:lineRule="exact"/>
      </w:pPr>
      <w:r>
        <w:rPr>
          <w:rFonts w:hint="eastAsia"/>
        </w:rPr>
        <w:t xml:space="preserve">　　</w:t>
      </w:r>
      <w:r>
        <w:rPr>
          <w:rFonts w:hint="eastAsia"/>
          <w:b/>
          <w:bCs/>
        </w:rPr>
        <w:t>第二条</w:t>
      </w:r>
      <w:r>
        <w:rPr>
          <w:rFonts w:hint="eastAsia"/>
        </w:rPr>
        <w:t xml:space="preserve"> </w:t>
      </w:r>
      <w:r>
        <w:rPr>
          <w:rFonts w:hint="eastAsia"/>
        </w:rPr>
        <w:t>本规程适用于市工业和信息化主管部门组织实施的</w:t>
      </w:r>
      <w:r>
        <w:rPr>
          <w:rFonts w:hint="eastAsia"/>
        </w:rPr>
        <w:t>“三首”工程</w:t>
      </w:r>
      <w:r>
        <w:rPr>
          <w:rFonts w:hint="eastAsia"/>
        </w:rPr>
        <w:t>扶持计划。</w:t>
      </w:r>
      <w:r>
        <w:rPr>
          <w:rFonts w:hint="eastAsia"/>
        </w:rPr>
        <w:t>“三首”是指首台（套）重大技术装备、首批次</w:t>
      </w:r>
      <w:r>
        <w:rPr>
          <w:rFonts w:hint="eastAsia"/>
        </w:rPr>
        <w:t>重点新材料</w:t>
      </w:r>
      <w:r>
        <w:rPr>
          <w:rFonts w:hint="eastAsia"/>
        </w:rPr>
        <w:t>、首版次</w:t>
      </w:r>
      <w:r>
        <w:rPr>
          <w:rFonts w:hint="eastAsia"/>
        </w:rPr>
        <w:t>软件。</w:t>
      </w:r>
    </w:p>
    <w:p w:rsidR="005F1045" w:rsidRDefault="004E2CE7">
      <w:pPr>
        <w:spacing w:line="560" w:lineRule="exact"/>
        <w:ind w:firstLine="640"/>
        <w:rPr>
          <w:rFonts w:ascii="仿宋_GB2312" w:hAnsi="仿宋_GB2312" w:cs="仿宋_GB2312"/>
          <w:szCs w:val="32"/>
        </w:rPr>
      </w:pPr>
      <w:r>
        <w:rPr>
          <w:rFonts w:ascii="仿宋_GB2312" w:hAnsi="仿宋_GB2312" w:cs="仿宋_GB2312" w:hint="eastAsia"/>
          <w:szCs w:val="32"/>
        </w:rPr>
        <w:t>《首台（套）重大技术装备推广应用指导目录》</w:t>
      </w:r>
      <w:r>
        <w:rPr>
          <w:rFonts w:ascii="仿宋_GB2312" w:hAnsi="仿宋_GB2312" w:cs="仿宋_GB2312" w:hint="eastAsia"/>
          <w:szCs w:val="32"/>
        </w:rPr>
        <w:t>《重点新材料首批次应用示范指导目录》《首版次</w:t>
      </w:r>
      <w:r>
        <w:rPr>
          <w:rFonts w:ascii="仿宋_GB2312" w:hAnsi="仿宋_GB2312" w:cs="仿宋_GB2312" w:hint="eastAsia"/>
          <w:szCs w:val="32"/>
        </w:rPr>
        <w:t>软件推广应用指导目录</w:t>
      </w:r>
      <w:r>
        <w:rPr>
          <w:rFonts w:ascii="仿宋_GB2312" w:hAnsi="仿宋_GB2312" w:cs="仿宋_GB2312" w:hint="eastAsia"/>
          <w:szCs w:val="32"/>
        </w:rPr>
        <w:t>》</w:t>
      </w:r>
      <w:r>
        <w:rPr>
          <w:rFonts w:ascii="仿宋_GB2312" w:hAnsi="仿宋_GB2312" w:cs="仿宋_GB2312" w:hint="eastAsia"/>
          <w:szCs w:val="32"/>
        </w:rPr>
        <w:t>（以下称</w:t>
      </w:r>
      <w:r>
        <w:rPr>
          <w:rFonts w:ascii="仿宋_GB2312" w:hAnsi="仿宋_GB2312" w:cs="仿宋_GB2312" w:hint="eastAsia"/>
          <w:szCs w:val="32"/>
        </w:rPr>
        <w:t>“三首”</w:t>
      </w:r>
      <w:r>
        <w:rPr>
          <w:rFonts w:ascii="仿宋_GB2312" w:hAnsi="仿宋_GB2312" w:cs="仿宋_GB2312" w:hint="eastAsia"/>
          <w:szCs w:val="32"/>
        </w:rPr>
        <w:t>目录）由工业和信息化</w:t>
      </w:r>
      <w:r>
        <w:rPr>
          <w:rFonts w:ascii="仿宋_GB2312" w:hAnsi="仿宋_GB2312" w:cs="仿宋_GB2312" w:hint="eastAsia"/>
          <w:szCs w:val="32"/>
        </w:rPr>
        <w:t>主管部门</w:t>
      </w:r>
      <w:r>
        <w:rPr>
          <w:rFonts w:ascii="仿宋_GB2312" w:hAnsi="仿宋_GB2312" w:cs="仿宋_GB2312" w:hint="eastAsia"/>
          <w:szCs w:val="32"/>
        </w:rPr>
        <w:t>制定，并根据</w:t>
      </w:r>
      <w:r>
        <w:rPr>
          <w:rFonts w:ascii="仿宋_GB2312" w:hAnsi="仿宋_GB2312" w:cs="仿宋_GB2312" w:hint="eastAsia"/>
          <w:szCs w:val="32"/>
        </w:rPr>
        <w:t>相关产业</w:t>
      </w:r>
      <w:r>
        <w:rPr>
          <w:rFonts w:ascii="仿宋_GB2312" w:hAnsi="仿宋_GB2312" w:cs="仿宋_GB2312" w:hint="eastAsia"/>
          <w:szCs w:val="32"/>
        </w:rPr>
        <w:t>发展情况进行适时调整。申请列入</w:t>
      </w:r>
      <w:r>
        <w:rPr>
          <w:rFonts w:ascii="仿宋_GB2312" w:hAnsi="仿宋_GB2312" w:cs="仿宋_GB2312" w:hint="eastAsia"/>
          <w:szCs w:val="32"/>
        </w:rPr>
        <w:t>“三首”</w:t>
      </w:r>
      <w:r>
        <w:rPr>
          <w:rFonts w:ascii="仿宋_GB2312" w:hAnsi="仿宋_GB2312" w:cs="仿宋_GB2312" w:hint="eastAsia"/>
          <w:szCs w:val="32"/>
        </w:rPr>
        <w:t>目录的产品须具备以下条件：</w:t>
      </w:r>
    </w:p>
    <w:p w:rsidR="005F1045" w:rsidRDefault="004E2CE7">
      <w:pPr>
        <w:spacing w:line="560" w:lineRule="exact"/>
        <w:ind w:firstLine="640"/>
        <w:rPr>
          <w:rFonts w:ascii="仿宋_GB2312" w:hAnsi="仿宋_GB2312" w:cs="仿宋_GB2312"/>
          <w:szCs w:val="32"/>
        </w:rPr>
      </w:pPr>
      <w:r>
        <w:rPr>
          <w:rFonts w:ascii="仿宋_GB2312" w:hAnsi="仿宋_GB2312" w:cs="仿宋_GB2312" w:hint="eastAsia"/>
          <w:szCs w:val="32"/>
        </w:rPr>
        <w:t>（一）符合国家工业</w:t>
      </w:r>
      <w:r>
        <w:rPr>
          <w:rFonts w:ascii="仿宋_GB2312" w:hAnsi="仿宋_GB2312" w:cs="仿宋_GB2312" w:hint="eastAsia"/>
          <w:szCs w:val="32"/>
        </w:rPr>
        <w:t>和信息化</w:t>
      </w:r>
      <w:r>
        <w:rPr>
          <w:rFonts w:ascii="仿宋_GB2312" w:hAnsi="仿宋_GB2312" w:cs="仿宋_GB2312" w:hint="eastAsia"/>
          <w:szCs w:val="32"/>
        </w:rPr>
        <w:t>转型升级要求，且为当前国民经济建设和国家重大工程急需的产品；</w:t>
      </w:r>
    </w:p>
    <w:p w:rsidR="005F1045" w:rsidRDefault="004E2CE7">
      <w:pPr>
        <w:spacing w:line="560" w:lineRule="exact"/>
        <w:rPr>
          <w:rFonts w:ascii="仿宋_GB2312" w:hAnsi="仿宋_GB2312" w:cs="仿宋_GB2312"/>
          <w:szCs w:val="32"/>
        </w:rPr>
      </w:pPr>
      <w:r>
        <w:rPr>
          <w:rFonts w:ascii="仿宋_GB2312" w:hAnsi="仿宋_GB2312" w:cs="仿宋_GB2312" w:hint="eastAsia"/>
          <w:szCs w:val="32"/>
        </w:rPr>
        <w:lastRenderedPageBreak/>
        <w:t xml:space="preserve">　　（二）节能、节材、环保效果突出，经济效益和社会效益显著；</w:t>
      </w:r>
    </w:p>
    <w:p w:rsidR="005F1045" w:rsidRDefault="004E2CE7">
      <w:pPr>
        <w:spacing w:line="560" w:lineRule="exact"/>
        <w:ind w:firstLine="640"/>
        <w:rPr>
          <w:rFonts w:ascii="仿宋_GB2312" w:hAnsi="仿宋_GB2312" w:cs="仿宋_GB2312"/>
          <w:szCs w:val="32"/>
        </w:rPr>
      </w:pPr>
      <w:r>
        <w:rPr>
          <w:rFonts w:ascii="仿宋_GB2312" w:hAnsi="仿宋_GB2312" w:cs="仿宋_GB2312" w:hint="eastAsia"/>
          <w:szCs w:val="32"/>
        </w:rPr>
        <w:t>（三）首次进入市场阶段，尚未取得市场化业绩。</w:t>
      </w:r>
    </w:p>
    <w:p w:rsidR="005F1045" w:rsidRDefault="004E2CE7">
      <w:pPr>
        <w:spacing w:line="560" w:lineRule="exact"/>
        <w:ind w:firstLine="640"/>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四</w:t>
      </w:r>
      <w:r>
        <w:rPr>
          <w:rFonts w:ascii="仿宋_GB2312" w:hAnsi="仿宋_GB2312" w:cs="仿宋_GB2312" w:hint="eastAsia"/>
          <w:szCs w:val="32"/>
        </w:rPr>
        <w:t>）</w:t>
      </w:r>
      <w:r>
        <w:rPr>
          <w:rFonts w:ascii="仿宋_GB2312" w:hAnsi="仿宋_GB2312" w:cs="仿宋_GB2312" w:hint="eastAsia"/>
          <w:szCs w:val="32"/>
        </w:rPr>
        <w:t>具有核心技术和知识产权。</w:t>
      </w:r>
    </w:p>
    <w:p w:rsidR="005F1045" w:rsidRDefault="004E2CE7">
      <w:pPr>
        <w:spacing w:line="560" w:lineRule="exact"/>
        <w:ind w:firstLineChars="200" w:firstLine="643"/>
      </w:pPr>
      <w:r>
        <w:rPr>
          <w:rFonts w:hint="eastAsia"/>
          <w:b/>
          <w:bCs/>
        </w:rPr>
        <w:t>第三条</w:t>
      </w:r>
      <w:r>
        <w:rPr>
          <w:rFonts w:hint="eastAsia"/>
        </w:rPr>
        <w:t>本规程扶持方式</w:t>
      </w:r>
      <w:r>
        <w:rPr>
          <w:rFonts w:hint="eastAsia"/>
        </w:rPr>
        <w:t>为</w:t>
      </w:r>
      <w:r>
        <w:rPr>
          <w:rFonts w:hint="eastAsia"/>
        </w:rPr>
        <w:t>事后直接资助</w:t>
      </w:r>
      <w:r>
        <w:rPr>
          <w:rFonts w:hint="eastAsia"/>
        </w:rPr>
        <w:t>，即</w:t>
      </w:r>
      <w:r>
        <w:rPr>
          <w:rFonts w:hint="eastAsia"/>
        </w:rPr>
        <w:t>对</w:t>
      </w:r>
      <w:r>
        <w:rPr>
          <w:rFonts w:hint="eastAsia"/>
        </w:rPr>
        <w:t>研发</w:t>
      </w:r>
      <w:r>
        <w:rPr>
          <w:rFonts w:ascii="仿宋_GB2312" w:hAnsi="仿宋_GB2312" w:cs="仿宋_GB2312" w:hint="eastAsia"/>
          <w:szCs w:val="32"/>
        </w:rPr>
        <w:t>生产</w:t>
      </w:r>
      <w:r>
        <w:rPr>
          <w:rFonts w:ascii="仿宋_GB2312" w:hAnsi="仿宋_GB2312" w:cs="仿宋_GB2312" w:hint="eastAsia"/>
          <w:szCs w:val="32"/>
        </w:rPr>
        <w:t>“三首”</w:t>
      </w:r>
      <w:r>
        <w:rPr>
          <w:rFonts w:ascii="仿宋_GB2312" w:hAnsi="仿宋_GB2312" w:cs="仿宋_GB2312" w:hint="eastAsia"/>
          <w:szCs w:val="32"/>
        </w:rPr>
        <w:t>目录</w:t>
      </w:r>
      <w:r>
        <w:rPr>
          <w:rFonts w:ascii="仿宋_GB2312" w:hAnsi="仿宋_GB2312" w:cs="仿宋_GB2312" w:hint="eastAsia"/>
          <w:szCs w:val="32"/>
        </w:rPr>
        <w:t>内产品的我市工业和信息业企业</w:t>
      </w:r>
      <w:r>
        <w:rPr>
          <w:rFonts w:ascii="仿宋_GB2312" w:hAnsi="仿宋_GB2312" w:cs="仿宋_GB2312" w:hint="eastAsia"/>
          <w:szCs w:val="32"/>
        </w:rPr>
        <w:t>，按照一定比例</w:t>
      </w:r>
      <w:r>
        <w:rPr>
          <w:rFonts w:hint="eastAsia"/>
        </w:rPr>
        <w:t>给予资助</w:t>
      </w:r>
      <w:r>
        <w:rPr>
          <w:rFonts w:hint="eastAsia"/>
        </w:rPr>
        <w:t>。</w:t>
      </w:r>
    </w:p>
    <w:p w:rsidR="005F1045" w:rsidRDefault="005F1045">
      <w:pPr>
        <w:spacing w:line="560" w:lineRule="exact"/>
        <w:ind w:left="651"/>
      </w:pPr>
    </w:p>
    <w:p w:rsidR="005F1045" w:rsidRDefault="004E2CE7">
      <w:pPr>
        <w:spacing w:line="560" w:lineRule="exact"/>
        <w:jc w:val="center"/>
      </w:pPr>
      <w:r>
        <w:rPr>
          <w:rFonts w:hint="eastAsia"/>
          <w:b/>
          <w:bCs/>
        </w:rPr>
        <w:t>第二章</w:t>
      </w:r>
      <w:r>
        <w:rPr>
          <w:rFonts w:hint="eastAsia"/>
          <w:b/>
          <w:bCs/>
        </w:rPr>
        <w:t xml:space="preserve"> </w:t>
      </w:r>
      <w:r>
        <w:rPr>
          <w:rFonts w:hint="eastAsia"/>
          <w:b/>
          <w:bCs/>
        </w:rPr>
        <w:t>职责分工</w:t>
      </w:r>
    </w:p>
    <w:p w:rsidR="005F1045" w:rsidRDefault="005F1045">
      <w:pPr>
        <w:spacing w:line="560" w:lineRule="exact"/>
      </w:pPr>
    </w:p>
    <w:p w:rsidR="005F1045" w:rsidRDefault="004E2CE7">
      <w:pPr>
        <w:spacing w:line="560" w:lineRule="exact"/>
      </w:pPr>
      <w:r>
        <w:rPr>
          <w:rFonts w:hint="eastAsia"/>
        </w:rPr>
        <w:t xml:space="preserve">　　</w:t>
      </w:r>
      <w:r>
        <w:rPr>
          <w:rFonts w:hint="eastAsia"/>
          <w:b/>
          <w:bCs/>
        </w:rPr>
        <w:t>第四条</w:t>
      </w:r>
      <w:r>
        <w:rPr>
          <w:rFonts w:hint="eastAsia"/>
        </w:rPr>
        <w:t xml:space="preserve"> </w:t>
      </w:r>
      <w:r>
        <w:rPr>
          <w:rFonts w:hint="eastAsia"/>
        </w:rPr>
        <w:t>市工业和信息化主管部门负责编制并发布资金申报指南，组织项目申报和材料初审，开展项目跟踪管理、监督检查和中期评估，下达资金扶持计划，批准项目变更、撤销或中止，办理资助资金拨付、回收和清算，办理资金信息公开（涉密信息除外），委托第三方专业机构开展项目评审核查、验收评价等工作；配合市财政部门开展专项资金项目重点绩效评价和再评价，配合审计部门和</w:t>
      </w:r>
      <w:r>
        <w:rPr>
          <w:rFonts w:hint="eastAsia"/>
        </w:rPr>
        <w:t>监察机关对资金使用和管理进行监督检查；以及职能范围内的其他工作事项。</w:t>
      </w:r>
    </w:p>
    <w:p w:rsidR="005F1045" w:rsidRDefault="004E2CE7">
      <w:pPr>
        <w:spacing w:line="560" w:lineRule="exact"/>
      </w:pPr>
      <w:r>
        <w:rPr>
          <w:rFonts w:hint="eastAsia"/>
        </w:rPr>
        <w:t xml:space="preserve">　　</w:t>
      </w:r>
      <w:r>
        <w:rPr>
          <w:rFonts w:hint="eastAsia"/>
          <w:b/>
          <w:bCs/>
        </w:rPr>
        <w:t>第五条</w:t>
      </w:r>
      <w:r>
        <w:rPr>
          <w:rFonts w:hint="eastAsia"/>
        </w:rPr>
        <w:t xml:space="preserve"> </w:t>
      </w:r>
      <w:r>
        <w:rPr>
          <w:rFonts w:hint="eastAsia"/>
        </w:rPr>
        <w:t>第三方专业机构是指提供专业性、辅助性服务的机构，包括评审服务机构、会计师事务所等第三方中介机构。主要职责如下：</w:t>
      </w:r>
    </w:p>
    <w:p w:rsidR="005F1045" w:rsidRDefault="004E2CE7">
      <w:pPr>
        <w:spacing w:line="560" w:lineRule="exact"/>
        <w:ind w:firstLineChars="200" w:firstLine="640"/>
      </w:pPr>
      <w:r>
        <w:rPr>
          <w:rFonts w:hint="eastAsia"/>
        </w:rPr>
        <w:t>（一）组织项目评审，提交评审结果报告；</w:t>
      </w:r>
    </w:p>
    <w:p w:rsidR="005F1045" w:rsidRDefault="004E2CE7">
      <w:pPr>
        <w:spacing w:line="560" w:lineRule="exact"/>
      </w:pPr>
      <w:r>
        <w:rPr>
          <w:rFonts w:hint="eastAsia"/>
        </w:rPr>
        <w:t xml:space="preserve">　　（二）组织专项审计，审核</w:t>
      </w:r>
      <w:r>
        <w:rPr>
          <w:rFonts w:hint="eastAsia"/>
        </w:rPr>
        <w:t>销售</w:t>
      </w:r>
      <w:r>
        <w:rPr>
          <w:rFonts w:hint="eastAsia"/>
        </w:rPr>
        <w:t>合同</w:t>
      </w:r>
      <w:r>
        <w:rPr>
          <w:rFonts w:hint="eastAsia"/>
        </w:rPr>
        <w:t>、发票等</w:t>
      </w:r>
      <w:r>
        <w:rPr>
          <w:rFonts w:hint="eastAsia"/>
        </w:rPr>
        <w:t>；</w:t>
      </w:r>
    </w:p>
    <w:p w:rsidR="005F1045" w:rsidRDefault="004E2CE7">
      <w:pPr>
        <w:spacing w:line="560" w:lineRule="exact"/>
      </w:pPr>
      <w:r>
        <w:rPr>
          <w:rFonts w:hint="eastAsia"/>
        </w:rPr>
        <w:lastRenderedPageBreak/>
        <w:t xml:space="preserve">　　（三）承接开展项目初审、绩效评估、项目后评价等工作。</w:t>
      </w:r>
    </w:p>
    <w:p w:rsidR="005F1045" w:rsidRDefault="004E2CE7">
      <w:pPr>
        <w:spacing w:line="560" w:lineRule="exact"/>
      </w:pPr>
      <w:r>
        <w:rPr>
          <w:rFonts w:hint="eastAsia"/>
        </w:rPr>
        <w:t xml:space="preserve">　　</w:t>
      </w:r>
      <w:r>
        <w:rPr>
          <w:rFonts w:hint="eastAsia"/>
          <w:b/>
          <w:bCs/>
        </w:rPr>
        <w:t>第六条</w:t>
      </w:r>
      <w:r>
        <w:rPr>
          <w:rFonts w:hint="eastAsia"/>
        </w:rPr>
        <w:t xml:space="preserve"> </w:t>
      </w:r>
      <w:r>
        <w:rPr>
          <w:rFonts w:hint="eastAsia"/>
        </w:rPr>
        <w:t>项目申报单位按照申请指南要求进行项目申报，并提交项目资金申请书等资料；按照要求开展绩效自评工作，配合开展监督、检查工作；及时报送项目有关材料，并对材料的真实性、准确性和完整性负责。</w:t>
      </w:r>
    </w:p>
    <w:p w:rsidR="005F1045" w:rsidRDefault="005F1045">
      <w:pPr>
        <w:spacing w:line="560" w:lineRule="exact"/>
        <w:jc w:val="center"/>
      </w:pPr>
    </w:p>
    <w:p w:rsidR="005F1045" w:rsidRDefault="004E2CE7">
      <w:pPr>
        <w:spacing w:line="560" w:lineRule="exact"/>
        <w:jc w:val="center"/>
      </w:pPr>
      <w:r>
        <w:rPr>
          <w:rFonts w:hint="eastAsia"/>
          <w:b/>
          <w:bCs/>
        </w:rPr>
        <w:t>第三章</w:t>
      </w:r>
      <w:r>
        <w:rPr>
          <w:rFonts w:hint="eastAsia"/>
          <w:b/>
          <w:bCs/>
        </w:rPr>
        <w:t xml:space="preserve"> </w:t>
      </w:r>
      <w:r>
        <w:rPr>
          <w:rFonts w:hint="eastAsia"/>
          <w:b/>
          <w:bCs/>
        </w:rPr>
        <w:t>申报条件和资助标准</w:t>
      </w:r>
    </w:p>
    <w:p w:rsidR="005F1045" w:rsidRDefault="005F1045">
      <w:pPr>
        <w:spacing w:line="560" w:lineRule="exact"/>
      </w:pPr>
    </w:p>
    <w:p w:rsidR="005F1045" w:rsidRDefault="004E2CE7">
      <w:pPr>
        <w:spacing w:line="560" w:lineRule="exact"/>
      </w:pPr>
      <w:r>
        <w:rPr>
          <w:rFonts w:hint="eastAsia"/>
        </w:rPr>
        <w:t xml:space="preserve">　　</w:t>
      </w:r>
      <w:r>
        <w:rPr>
          <w:rFonts w:hint="eastAsia"/>
          <w:b/>
          <w:bCs/>
        </w:rPr>
        <w:t>第</w:t>
      </w:r>
      <w:r>
        <w:rPr>
          <w:rFonts w:hint="eastAsia"/>
          <w:b/>
          <w:bCs/>
        </w:rPr>
        <w:t>七</w:t>
      </w:r>
      <w:r>
        <w:rPr>
          <w:rFonts w:hint="eastAsia"/>
          <w:b/>
          <w:bCs/>
        </w:rPr>
        <w:t>条</w:t>
      </w:r>
      <w:r>
        <w:rPr>
          <w:rFonts w:hint="eastAsia"/>
        </w:rPr>
        <w:t xml:space="preserve"> </w:t>
      </w:r>
      <w:r>
        <w:rPr>
          <w:rFonts w:hint="eastAsia"/>
        </w:rPr>
        <w:t>申报条件由基础申报条件和专项申报条件两部分组成。各专项申报条件由市工业和信息化主管部门依据本规程另行制定申报指南予以规定，基础申报条件如下：</w:t>
      </w:r>
    </w:p>
    <w:p w:rsidR="005F1045" w:rsidRDefault="004E2CE7">
      <w:pPr>
        <w:spacing w:line="560" w:lineRule="exact"/>
      </w:pPr>
      <w:r>
        <w:rPr>
          <w:rFonts w:hint="eastAsia"/>
        </w:rPr>
        <w:t xml:space="preserve">　　（一）申报主体为本市行政区域内（含深汕合作区）依法登记注册的企业。</w:t>
      </w:r>
    </w:p>
    <w:p w:rsidR="005F1045" w:rsidRDefault="004E2CE7">
      <w:pPr>
        <w:spacing w:line="560" w:lineRule="exact"/>
      </w:pPr>
      <w:r>
        <w:rPr>
          <w:rFonts w:hint="eastAsia"/>
        </w:rPr>
        <w:t xml:space="preserve">　　（二）申报主体未违反国家、省、市联合惩戒政策和制度规定，未被列为失信联合惩戒对象。</w:t>
      </w:r>
    </w:p>
    <w:p w:rsidR="005F1045" w:rsidRDefault="004E2CE7">
      <w:pPr>
        <w:spacing w:line="560" w:lineRule="exact"/>
      </w:pPr>
      <w:r>
        <w:rPr>
          <w:rFonts w:hint="eastAsia"/>
        </w:rPr>
        <w:t xml:space="preserve">　　（三）申报项目所在地</w:t>
      </w:r>
      <w:r>
        <w:rPr>
          <w:rFonts w:ascii="仿宋_GB2312" w:hAnsi="仿宋_GB2312" w:cs="仿宋_GB2312" w:hint="eastAsia"/>
        </w:rPr>
        <w:t>位于深圳市</w:t>
      </w:r>
      <w:r>
        <w:rPr>
          <w:rFonts w:ascii="仿宋_GB2312" w:hAnsi="仿宋_GB2312" w:cs="仿宋_GB2312" w:hint="eastAsia"/>
        </w:rPr>
        <w:t>(</w:t>
      </w:r>
      <w:r>
        <w:rPr>
          <w:rFonts w:ascii="仿宋_GB2312" w:hAnsi="仿宋_GB2312" w:cs="仿宋_GB2312" w:hint="eastAsia"/>
        </w:rPr>
        <w:t>含深汕合作区</w:t>
      </w:r>
      <w:r>
        <w:rPr>
          <w:rFonts w:ascii="仿宋_GB2312" w:hAnsi="仿宋_GB2312" w:cs="仿宋_GB2312" w:hint="eastAsia"/>
        </w:rPr>
        <w:t>)</w:t>
      </w:r>
      <w:r>
        <w:rPr>
          <w:rFonts w:ascii="仿宋_GB2312" w:hAnsi="仿宋_GB2312" w:cs="仿宋_GB2312" w:hint="eastAsia"/>
        </w:rPr>
        <w:t>，</w:t>
      </w:r>
      <w:r>
        <w:rPr>
          <w:rFonts w:hint="eastAsia"/>
        </w:rPr>
        <w:t>符合深圳市产业规划重点发展领域和专项申报指南的要求，符合国家和我市能耗、环保、安全等要求，具有较好的经济和社会效益。已按有关规定完成项目所需的用地、环评、规划等备案或核准，取得有关批准文件。产品涉及安全、医疗、金融等国家有特殊行业管理要求的，申请单位须取得相关主管部门批准颁发的合法有效的产品生产或销售许可等资格。</w:t>
      </w:r>
    </w:p>
    <w:p w:rsidR="005F1045" w:rsidRDefault="004E2CE7">
      <w:pPr>
        <w:spacing w:line="560" w:lineRule="exact"/>
        <w:ind w:firstLine="640"/>
      </w:pPr>
      <w:r>
        <w:rPr>
          <w:rFonts w:hint="eastAsia"/>
        </w:rPr>
        <w:t>（四）</w:t>
      </w:r>
      <w:r>
        <w:rPr>
          <w:rFonts w:hint="eastAsia"/>
        </w:rPr>
        <w:t>申报单位研发生产的产品须符合“三首”目录要</w:t>
      </w:r>
      <w:r>
        <w:rPr>
          <w:rFonts w:hint="eastAsia"/>
        </w:rPr>
        <w:lastRenderedPageBreak/>
        <w:t>求。</w:t>
      </w:r>
    </w:p>
    <w:p w:rsidR="005F1045" w:rsidRDefault="004E2CE7">
      <w:pPr>
        <w:spacing w:line="560" w:lineRule="exact"/>
        <w:ind w:firstLine="640"/>
      </w:pPr>
      <w:r>
        <w:rPr>
          <w:rFonts w:hint="eastAsia"/>
        </w:rPr>
        <w:t>（</w:t>
      </w:r>
      <w:r>
        <w:rPr>
          <w:rFonts w:hint="eastAsia"/>
        </w:rPr>
        <w:t>五）</w:t>
      </w:r>
      <w:r>
        <w:rPr>
          <w:rFonts w:hint="eastAsia"/>
        </w:rPr>
        <w:t>申报单位无逾期未办理验收或验收未通过的项目。</w:t>
      </w:r>
    </w:p>
    <w:p w:rsidR="005F1045" w:rsidRDefault="004E2CE7">
      <w:pPr>
        <w:spacing w:line="560" w:lineRule="exact"/>
        <w:ind w:firstLineChars="200" w:firstLine="640"/>
      </w:pPr>
      <w:r>
        <w:rPr>
          <w:rFonts w:hint="eastAsia"/>
        </w:rPr>
        <w:t>（</w:t>
      </w:r>
      <w:r>
        <w:rPr>
          <w:rFonts w:hint="eastAsia"/>
        </w:rPr>
        <w:t>六</w:t>
      </w:r>
      <w:r>
        <w:rPr>
          <w:rFonts w:hint="eastAsia"/>
        </w:rPr>
        <w:t>）具备实施申请项目所需的资金、人员、场地、设备等主要保障条件。</w:t>
      </w:r>
    </w:p>
    <w:p w:rsidR="005F1045" w:rsidRDefault="004E2CE7">
      <w:pPr>
        <w:spacing w:line="560" w:lineRule="exact"/>
      </w:pPr>
      <w:r>
        <w:rPr>
          <w:rFonts w:hint="eastAsia"/>
        </w:rPr>
        <w:t xml:space="preserve">　　（</w:t>
      </w:r>
      <w:r>
        <w:rPr>
          <w:rFonts w:hint="eastAsia"/>
        </w:rPr>
        <w:t>七</w:t>
      </w:r>
      <w:r>
        <w:rPr>
          <w:rFonts w:hint="eastAsia"/>
        </w:rPr>
        <w:t>）不存在就同一单位建设内容相同或部分相同的项目向市有关部门进行多头申报的情形。</w:t>
      </w:r>
    </w:p>
    <w:p w:rsidR="005F1045" w:rsidRDefault="004E2CE7">
      <w:pPr>
        <w:spacing w:line="560" w:lineRule="exact"/>
        <w:ind w:firstLine="640"/>
      </w:pPr>
      <w:r>
        <w:rPr>
          <w:rFonts w:hint="eastAsia"/>
        </w:rPr>
        <w:t>（</w:t>
      </w:r>
      <w:r>
        <w:rPr>
          <w:rFonts w:hint="eastAsia"/>
        </w:rPr>
        <w:t>八</w:t>
      </w:r>
      <w:r>
        <w:rPr>
          <w:rFonts w:hint="eastAsia"/>
        </w:rPr>
        <w:t>）法律、法规、规章和上级行政机关规范性文件规定的其他条件。</w:t>
      </w:r>
    </w:p>
    <w:p w:rsidR="005F1045" w:rsidRDefault="004E2CE7">
      <w:pPr>
        <w:spacing w:line="560" w:lineRule="exact"/>
      </w:pPr>
      <w:r>
        <w:rPr>
          <w:rFonts w:hint="eastAsia"/>
        </w:rPr>
        <w:t xml:space="preserve">　　</w:t>
      </w:r>
      <w:r>
        <w:rPr>
          <w:rFonts w:hint="eastAsia"/>
          <w:b/>
          <w:bCs/>
        </w:rPr>
        <w:t>第</w:t>
      </w:r>
      <w:r>
        <w:rPr>
          <w:rFonts w:hint="eastAsia"/>
          <w:b/>
          <w:bCs/>
        </w:rPr>
        <w:t>八</w:t>
      </w:r>
      <w:r>
        <w:rPr>
          <w:rFonts w:hint="eastAsia"/>
          <w:b/>
          <w:bCs/>
        </w:rPr>
        <w:t>条</w:t>
      </w:r>
      <w:r>
        <w:rPr>
          <w:rFonts w:hint="eastAsia"/>
        </w:rPr>
        <w:t>鼓励</w:t>
      </w:r>
      <w:r>
        <w:rPr>
          <w:rFonts w:hint="eastAsia"/>
        </w:rPr>
        <w:t>项目</w:t>
      </w:r>
      <w:r>
        <w:rPr>
          <w:rFonts w:hint="eastAsia"/>
        </w:rPr>
        <w:t>申报单位加强自主研发。项目对应的产品须达到一定的自主化率，自主化率按照成本价核算。</w:t>
      </w:r>
    </w:p>
    <w:p w:rsidR="005F1045" w:rsidRDefault="004E2CE7">
      <w:pPr>
        <w:spacing w:line="560" w:lineRule="exact"/>
        <w:ind w:firstLineChars="200" w:firstLine="643"/>
      </w:pPr>
      <w:r>
        <w:rPr>
          <w:rFonts w:hint="eastAsia"/>
          <w:b/>
          <w:bCs/>
        </w:rPr>
        <w:t>第</w:t>
      </w:r>
      <w:r>
        <w:rPr>
          <w:rFonts w:hint="eastAsia"/>
          <w:b/>
          <w:bCs/>
        </w:rPr>
        <w:t>九</w:t>
      </w:r>
      <w:r>
        <w:rPr>
          <w:rFonts w:hint="eastAsia"/>
          <w:b/>
          <w:bCs/>
        </w:rPr>
        <w:t>条</w:t>
      </w:r>
      <w:r>
        <w:rPr>
          <w:rFonts w:hint="eastAsia"/>
        </w:rPr>
        <w:t xml:space="preserve"> </w:t>
      </w:r>
      <w:r>
        <w:rPr>
          <w:rFonts w:hint="eastAsia"/>
        </w:rPr>
        <w:t>各扶持计划具体扶持内容如下：</w:t>
      </w:r>
    </w:p>
    <w:p w:rsidR="005F1045" w:rsidRDefault="004E2CE7">
      <w:pPr>
        <w:spacing w:line="560" w:lineRule="exact"/>
        <w:ind w:firstLine="640"/>
      </w:pPr>
      <w:r>
        <w:rPr>
          <w:rFonts w:hint="eastAsia"/>
        </w:rPr>
        <w:t>（一）</w:t>
      </w:r>
      <w:r>
        <w:rPr>
          <w:rFonts w:hint="eastAsia"/>
        </w:rPr>
        <w:t>首台（套）重大技术装备</w:t>
      </w:r>
      <w:r>
        <w:rPr>
          <w:rFonts w:hint="eastAsia"/>
        </w:rPr>
        <w:t>扶持计划</w:t>
      </w:r>
      <w:r>
        <w:rPr>
          <w:rFonts w:hint="eastAsia"/>
        </w:rPr>
        <w:t>。</w:t>
      </w:r>
    </w:p>
    <w:p w:rsidR="005F1045" w:rsidRDefault="004E2CE7">
      <w:pPr>
        <w:spacing w:line="560" w:lineRule="exact"/>
        <w:ind w:firstLine="640"/>
        <w:rPr>
          <w:rFonts w:ascii="仿宋_GB2312" w:hAnsi="仿宋_GB2312" w:cs="仿宋_GB2312"/>
          <w:szCs w:val="32"/>
        </w:rPr>
      </w:pPr>
      <w:r>
        <w:rPr>
          <w:rFonts w:hint="eastAsia"/>
        </w:rPr>
        <w:t>支持企业研发生产《首台（套）重大技术装备目录》内的产品，推动我</w:t>
      </w:r>
      <w:r>
        <w:rPr>
          <w:rFonts w:hint="eastAsia"/>
        </w:rPr>
        <w:t>市装备制造业高质量发展。</w:t>
      </w:r>
      <w:r>
        <w:rPr>
          <w:rFonts w:ascii="仿宋_GB2312" w:hAnsi="仿宋_GB2312" w:cs="仿宋_GB2312" w:hint="eastAsia"/>
          <w:szCs w:val="32"/>
        </w:rPr>
        <w:t>首台（套）重大技术装备是指经过创新，其品种、规格或技术参数等有重大突破，具有知识产权但尚未取得市场业绩的首台（套）或首批次装备、系统和核心部件等。其中，“首台（套）装备、系统”是指用户首次使用的前三台（套）装备产品；“首批次核心部件”是指用户首次使用的同品种、同技术规格参数、同批签订合同、同批生产交付的装备产品。</w:t>
      </w:r>
    </w:p>
    <w:p w:rsidR="005F1045" w:rsidRDefault="004E2CE7">
      <w:pPr>
        <w:numPr>
          <w:ilvl w:val="0"/>
          <w:numId w:val="1"/>
        </w:numPr>
        <w:spacing w:line="560" w:lineRule="exact"/>
        <w:ind w:firstLineChars="200" w:firstLine="640"/>
      </w:pPr>
      <w:r>
        <w:rPr>
          <w:rFonts w:hint="eastAsia"/>
        </w:rPr>
        <w:t>首批次</w:t>
      </w:r>
      <w:r>
        <w:rPr>
          <w:rFonts w:hint="eastAsia"/>
        </w:rPr>
        <w:t>重点新材料</w:t>
      </w:r>
      <w:r>
        <w:rPr>
          <w:rFonts w:hint="eastAsia"/>
        </w:rPr>
        <w:t>扶持计划</w:t>
      </w:r>
      <w:r>
        <w:rPr>
          <w:rFonts w:hint="eastAsia"/>
        </w:rPr>
        <w:t>。</w:t>
      </w:r>
    </w:p>
    <w:p w:rsidR="005F1045" w:rsidRDefault="004E2CE7">
      <w:pPr>
        <w:numPr>
          <w:ilvl w:val="255"/>
          <w:numId w:val="0"/>
        </w:numPr>
        <w:spacing w:line="560" w:lineRule="exact"/>
      </w:pPr>
      <w:r>
        <w:rPr>
          <w:rFonts w:hint="eastAsia"/>
        </w:rPr>
        <w:t>支持企业研发生产《重点新材料首批次应用示范指导目录》内的产品，</w:t>
      </w:r>
      <w:r>
        <w:rPr>
          <w:rFonts w:hint="eastAsia"/>
          <w:lang/>
        </w:rPr>
        <w:t>推动我市</w:t>
      </w:r>
      <w:r>
        <w:rPr>
          <w:rFonts w:hint="eastAsia"/>
          <w:lang/>
        </w:rPr>
        <w:t>新材料产</w:t>
      </w:r>
      <w:r>
        <w:rPr>
          <w:rFonts w:hint="eastAsia"/>
          <w:lang/>
        </w:rPr>
        <w:t>业高质量发展。</w:t>
      </w:r>
      <w:r>
        <w:rPr>
          <w:rFonts w:hint="eastAsia"/>
          <w:lang/>
        </w:rPr>
        <w:t>首批次新材料</w:t>
      </w:r>
      <w:r>
        <w:rPr>
          <w:rFonts w:hint="eastAsia"/>
          <w:lang/>
        </w:rPr>
        <w:lastRenderedPageBreak/>
        <w:t>是指用户在首年度内购买使用</w:t>
      </w:r>
      <w:r>
        <w:rPr>
          <w:rFonts w:hint="eastAsia"/>
        </w:rPr>
        <w:t>《重点新材料首批次应用示范指导目录》</w:t>
      </w:r>
      <w:r>
        <w:rPr>
          <w:rFonts w:hint="eastAsia"/>
          <w:lang/>
        </w:rPr>
        <w:t>内的同品种、同技术规格参数的新材料产品。</w:t>
      </w:r>
    </w:p>
    <w:p w:rsidR="005F1045" w:rsidRDefault="004E2CE7">
      <w:pPr>
        <w:numPr>
          <w:ilvl w:val="0"/>
          <w:numId w:val="1"/>
        </w:numPr>
        <w:spacing w:line="560" w:lineRule="exact"/>
        <w:ind w:firstLineChars="200" w:firstLine="640"/>
      </w:pPr>
      <w:r>
        <w:rPr>
          <w:rFonts w:hint="eastAsia"/>
        </w:rPr>
        <w:t>首版次软件扶持计划。</w:t>
      </w:r>
    </w:p>
    <w:p w:rsidR="005F1045" w:rsidRDefault="004E2CE7">
      <w:pPr>
        <w:spacing w:line="560" w:lineRule="exact"/>
        <w:ind w:firstLine="640"/>
      </w:pPr>
      <w:r>
        <w:rPr>
          <w:rFonts w:hint="eastAsia"/>
          <w:lang/>
        </w:rPr>
        <w:t>支持企业研发生产《首版次软件推广应用指导目录》内的产品，推动我市软件和信息技术服务业高质量发展。首版次软件产品是指企业自主开发，符合《首版次软件推广应用指导目录》领域范围，其功能或性能有重大突破、运行安全可靠，具有技术领先优势或者打破市场垄断，拥有自主知识产权，首次销售的同产品名称、同一版本号的软件产品。</w:t>
      </w:r>
      <w:r>
        <w:rPr>
          <w:rFonts w:hint="eastAsia"/>
        </w:rPr>
        <w:t xml:space="preserve">　　</w:t>
      </w:r>
    </w:p>
    <w:p w:rsidR="005F1045" w:rsidRDefault="004E2CE7">
      <w:pPr>
        <w:spacing w:line="560" w:lineRule="exact"/>
        <w:ind w:firstLine="640"/>
        <w:rPr>
          <w:lang/>
        </w:rPr>
      </w:pPr>
      <w:r>
        <w:rPr>
          <w:rFonts w:hint="eastAsia"/>
          <w:b/>
          <w:bCs/>
          <w:lang/>
        </w:rPr>
        <w:t>第十条</w:t>
      </w:r>
      <w:r>
        <w:rPr>
          <w:rFonts w:hint="eastAsia"/>
          <w:lang/>
        </w:rPr>
        <w:t xml:space="preserve"> </w:t>
      </w:r>
      <w:r>
        <w:rPr>
          <w:rFonts w:hint="eastAsia"/>
          <w:lang/>
        </w:rPr>
        <w:t>扶持计划资助方式和标准：</w:t>
      </w:r>
    </w:p>
    <w:p w:rsidR="005F1045" w:rsidRDefault="004E2CE7">
      <w:pPr>
        <w:spacing w:line="560" w:lineRule="exact"/>
      </w:pPr>
      <w:r>
        <w:rPr>
          <w:rFonts w:hint="eastAsia"/>
        </w:rPr>
        <w:t xml:space="preserve">　　资助方式：事后直接资助。</w:t>
      </w:r>
    </w:p>
    <w:p w:rsidR="005F1045" w:rsidRDefault="004E2CE7">
      <w:pPr>
        <w:spacing w:line="560" w:lineRule="exact"/>
        <w:ind w:firstLine="640"/>
        <w:rPr>
          <w:rFonts w:ascii="仿宋_GB2312" w:hAnsi="仿宋_GB2312" w:cs="仿宋_GB2312"/>
        </w:rPr>
      </w:pPr>
      <w:r>
        <w:rPr>
          <w:rFonts w:ascii="仿宋_GB2312" w:hAnsi="仿宋_GB2312" w:cs="仿宋_GB2312" w:hint="eastAsia"/>
        </w:rPr>
        <w:t>资助标准：</w:t>
      </w:r>
      <w:r>
        <w:rPr>
          <w:rFonts w:ascii="仿宋_GB2312" w:hAnsi="仿宋_GB2312" w:cs="仿宋_GB2312" w:hint="eastAsia"/>
        </w:rPr>
        <w:t>事后直接资助金额</w:t>
      </w:r>
      <w:r>
        <w:rPr>
          <w:rFonts w:ascii="仿宋_GB2312" w:hAnsi="仿宋_GB2312" w:cs="仿宋_GB2312" w:hint="eastAsia"/>
        </w:rPr>
        <w:t>不超过一定期限内“三首”产品</w:t>
      </w:r>
      <w:r>
        <w:rPr>
          <w:rFonts w:ascii="仿宋_GB2312" w:hAnsi="仿宋_GB2312" w:cs="仿宋_GB2312" w:hint="eastAsia"/>
        </w:rPr>
        <w:t>销售额的</w:t>
      </w:r>
      <w:r>
        <w:rPr>
          <w:rFonts w:ascii="仿宋_GB2312" w:hAnsi="仿宋_GB2312" w:cs="仿宋_GB2312" w:hint="eastAsia"/>
        </w:rPr>
        <w:t>30%</w:t>
      </w:r>
      <w:r>
        <w:rPr>
          <w:rFonts w:ascii="仿宋_GB2312" w:hAnsi="仿宋_GB2312" w:cs="仿宋_GB2312" w:hint="eastAsia"/>
        </w:rPr>
        <w:t>，单个项目资助金额不超过</w:t>
      </w:r>
      <w:r>
        <w:rPr>
          <w:rFonts w:ascii="仿宋_GB2312" w:hAnsi="仿宋_GB2312" w:cs="仿宋_GB2312" w:hint="eastAsia"/>
        </w:rPr>
        <w:t>1000</w:t>
      </w:r>
      <w:r>
        <w:rPr>
          <w:rFonts w:ascii="仿宋_GB2312" w:hAnsi="仿宋_GB2312" w:cs="仿宋_GB2312" w:hint="eastAsia"/>
        </w:rPr>
        <w:t>万元，单个企业</w:t>
      </w:r>
      <w:r>
        <w:rPr>
          <w:rFonts w:ascii="仿宋_GB2312" w:hAnsi="仿宋_GB2312" w:cs="仿宋_GB2312" w:hint="eastAsia"/>
        </w:rPr>
        <w:t>单个扶持计划资助金</w:t>
      </w:r>
      <w:r>
        <w:rPr>
          <w:rFonts w:ascii="仿宋_GB2312" w:hAnsi="仿宋_GB2312" w:cs="仿宋_GB2312" w:hint="eastAsia"/>
        </w:rPr>
        <w:t>额</w:t>
      </w:r>
      <w:r>
        <w:rPr>
          <w:rFonts w:ascii="仿宋_GB2312" w:hAnsi="仿宋_GB2312" w:cs="仿宋_GB2312" w:hint="eastAsia"/>
        </w:rPr>
        <w:t>每年</w:t>
      </w:r>
      <w:r>
        <w:rPr>
          <w:rFonts w:ascii="仿宋_GB2312" w:hAnsi="仿宋_GB2312" w:cs="仿宋_GB2312" w:hint="eastAsia"/>
        </w:rPr>
        <w:t>不超过</w:t>
      </w:r>
      <w:r>
        <w:rPr>
          <w:rFonts w:ascii="仿宋_GB2312" w:hAnsi="仿宋_GB2312" w:cs="仿宋_GB2312" w:hint="eastAsia"/>
        </w:rPr>
        <w:t>20</w:t>
      </w:r>
      <w:r>
        <w:rPr>
          <w:rFonts w:ascii="仿宋_GB2312" w:hAnsi="仿宋_GB2312" w:cs="仿宋_GB2312" w:hint="eastAsia"/>
        </w:rPr>
        <w:t>00</w:t>
      </w:r>
      <w:r>
        <w:rPr>
          <w:rFonts w:ascii="仿宋_GB2312" w:hAnsi="仿宋_GB2312" w:cs="仿宋_GB2312" w:hint="eastAsia"/>
        </w:rPr>
        <w:t>万元。</w:t>
      </w:r>
    </w:p>
    <w:p w:rsidR="005F1045" w:rsidRDefault="005F1045">
      <w:pPr>
        <w:widowControl/>
        <w:ind w:firstLine="640"/>
      </w:pPr>
    </w:p>
    <w:p w:rsidR="005F1045" w:rsidRDefault="004E2CE7">
      <w:pPr>
        <w:spacing w:line="560" w:lineRule="exact"/>
        <w:jc w:val="center"/>
        <w:rPr>
          <w:b/>
          <w:bCs/>
        </w:rPr>
      </w:pPr>
      <w:r>
        <w:rPr>
          <w:rFonts w:hint="eastAsia"/>
          <w:b/>
          <w:bCs/>
        </w:rPr>
        <w:t>第四章</w:t>
      </w:r>
      <w:r>
        <w:rPr>
          <w:rFonts w:hint="eastAsia"/>
          <w:b/>
          <w:bCs/>
        </w:rPr>
        <w:t xml:space="preserve"> </w:t>
      </w:r>
      <w:r>
        <w:rPr>
          <w:rFonts w:hint="eastAsia"/>
          <w:b/>
          <w:bCs/>
        </w:rPr>
        <w:t>项目申报和审核</w:t>
      </w:r>
    </w:p>
    <w:p w:rsidR="005F1045" w:rsidRDefault="005F1045">
      <w:pPr>
        <w:spacing w:line="560" w:lineRule="exact"/>
      </w:pPr>
    </w:p>
    <w:p w:rsidR="005F1045" w:rsidRDefault="004E2CE7">
      <w:pPr>
        <w:spacing w:line="560" w:lineRule="exact"/>
      </w:pPr>
      <w:r>
        <w:rPr>
          <w:rFonts w:hint="eastAsia"/>
        </w:rPr>
        <w:t xml:space="preserve">　　</w:t>
      </w:r>
      <w:r>
        <w:rPr>
          <w:rFonts w:hint="eastAsia"/>
          <w:b/>
          <w:bCs/>
        </w:rPr>
        <w:t>第十一条</w:t>
      </w:r>
      <w:r>
        <w:rPr>
          <w:rFonts w:hint="eastAsia"/>
        </w:rPr>
        <w:t xml:space="preserve"> </w:t>
      </w:r>
      <w:r>
        <w:rPr>
          <w:rFonts w:hint="eastAsia"/>
        </w:rPr>
        <w:t>市工业和信息化主管部门根据产业规划确定年度支持领域，依据本规程编制年度资金申报指南，明确资金扶持计划类别、重点方向、申报条件、受理时间和申报材料要求等。</w:t>
      </w:r>
    </w:p>
    <w:p w:rsidR="005F1045" w:rsidRDefault="004E2CE7">
      <w:pPr>
        <w:spacing w:line="560" w:lineRule="exact"/>
        <w:ind w:left="640" w:hangingChars="200" w:hanging="640"/>
      </w:pPr>
      <w:r>
        <w:rPr>
          <w:rFonts w:hint="eastAsia"/>
        </w:rPr>
        <w:t xml:space="preserve">　　</w:t>
      </w:r>
      <w:r>
        <w:rPr>
          <w:rFonts w:hint="eastAsia"/>
          <w:b/>
          <w:bCs/>
        </w:rPr>
        <w:t>第十</w:t>
      </w:r>
      <w:r>
        <w:rPr>
          <w:rFonts w:hint="eastAsia"/>
          <w:b/>
          <w:bCs/>
        </w:rPr>
        <w:t>二</w:t>
      </w:r>
      <w:r>
        <w:rPr>
          <w:rFonts w:hint="eastAsia"/>
          <w:b/>
          <w:bCs/>
        </w:rPr>
        <w:t>条</w:t>
      </w:r>
      <w:r>
        <w:rPr>
          <w:rFonts w:hint="eastAsia"/>
        </w:rPr>
        <w:t xml:space="preserve"> </w:t>
      </w:r>
      <w:r>
        <w:rPr>
          <w:rFonts w:hint="eastAsia"/>
        </w:rPr>
        <w:t>项目申报方式为</w:t>
      </w:r>
      <w:r>
        <w:rPr>
          <w:rFonts w:hint="eastAsia"/>
        </w:rPr>
        <w:t>研发生产企业</w:t>
      </w:r>
      <w:r>
        <w:rPr>
          <w:rFonts w:hint="eastAsia"/>
        </w:rPr>
        <w:t>单独申报。</w:t>
      </w:r>
    </w:p>
    <w:p w:rsidR="005F1045" w:rsidRDefault="004E2CE7">
      <w:pPr>
        <w:adjustRightInd w:val="0"/>
        <w:snapToGrid w:val="0"/>
        <w:spacing w:line="560" w:lineRule="exact"/>
        <w:ind w:firstLineChars="200" w:firstLine="643"/>
      </w:pPr>
      <w:r>
        <w:rPr>
          <w:rFonts w:hint="eastAsia"/>
          <w:b/>
          <w:bCs/>
        </w:rPr>
        <w:t>第十</w:t>
      </w:r>
      <w:r>
        <w:rPr>
          <w:rFonts w:hint="eastAsia"/>
          <w:b/>
          <w:bCs/>
        </w:rPr>
        <w:t>三</w:t>
      </w:r>
      <w:r>
        <w:rPr>
          <w:rFonts w:hint="eastAsia"/>
          <w:b/>
          <w:bCs/>
        </w:rPr>
        <w:t>条</w:t>
      </w:r>
      <w:r>
        <w:rPr>
          <w:rFonts w:hint="eastAsia"/>
        </w:rPr>
        <w:t xml:space="preserve"> </w:t>
      </w:r>
      <w:r>
        <w:rPr>
          <w:rFonts w:hint="eastAsia"/>
        </w:rPr>
        <w:t>申报单位根据申请指南要求在专项资金管理系统在线填报相关信息，系统初审通过后申报单位将相关纸</w:t>
      </w:r>
      <w:r>
        <w:rPr>
          <w:rFonts w:hint="eastAsia"/>
        </w:rPr>
        <w:lastRenderedPageBreak/>
        <w:t>质资料提交至行政服务大厅市工业和信息化主管部门综合受理窗口，申报材料符合要求的，当场予以受理；不符合要求的，一次性告知申请人限期补正。</w:t>
      </w:r>
    </w:p>
    <w:p w:rsidR="005F1045" w:rsidRDefault="004E2CE7">
      <w:pPr>
        <w:spacing w:line="560" w:lineRule="exact"/>
      </w:pPr>
      <w:r>
        <w:rPr>
          <w:rFonts w:hint="eastAsia"/>
        </w:rPr>
        <w:t xml:space="preserve">　　</w:t>
      </w:r>
      <w:r>
        <w:rPr>
          <w:rFonts w:hint="eastAsia"/>
          <w:b/>
          <w:bCs/>
        </w:rPr>
        <w:t>第十</w:t>
      </w:r>
      <w:r>
        <w:rPr>
          <w:rFonts w:hint="eastAsia"/>
          <w:b/>
          <w:bCs/>
        </w:rPr>
        <w:t>四</w:t>
      </w:r>
      <w:r>
        <w:rPr>
          <w:rFonts w:hint="eastAsia"/>
          <w:b/>
          <w:bCs/>
        </w:rPr>
        <w:t>条</w:t>
      </w:r>
      <w:r>
        <w:rPr>
          <w:rFonts w:ascii="仿宋_GB2312" w:hAnsi="仿宋_GB2312" w:cs="仿宋_GB2312" w:hint="eastAsia"/>
        </w:rPr>
        <w:t>市工业和信息化主管部门于申报日期截止后</w:t>
      </w:r>
      <w:r>
        <w:rPr>
          <w:rFonts w:ascii="仿宋_GB2312" w:hAnsi="仿宋_GB2312" w:cs="仿宋_GB2312" w:hint="eastAsia"/>
        </w:rPr>
        <w:t xml:space="preserve">10 </w:t>
      </w:r>
      <w:r>
        <w:rPr>
          <w:rFonts w:ascii="仿宋_GB2312" w:hAnsi="仿宋_GB2312" w:cs="仿宋_GB2312" w:hint="eastAsia"/>
        </w:rPr>
        <w:t>个工作日内完成项目申报材料合规性初审。</w:t>
      </w:r>
    </w:p>
    <w:p w:rsidR="005F1045" w:rsidRDefault="004E2CE7">
      <w:pPr>
        <w:spacing w:line="560" w:lineRule="exact"/>
        <w:rPr>
          <w:rFonts w:ascii="仿宋_GB2312" w:hAnsi="仿宋_GB2312" w:cs="仿宋_GB2312"/>
        </w:rPr>
      </w:pPr>
      <w:r>
        <w:rPr>
          <w:rFonts w:hint="eastAsia"/>
        </w:rPr>
        <w:t xml:space="preserve">　　</w:t>
      </w:r>
      <w:r>
        <w:rPr>
          <w:rFonts w:hint="eastAsia"/>
          <w:b/>
          <w:bCs/>
        </w:rPr>
        <w:t>第十</w:t>
      </w:r>
      <w:r>
        <w:rPr>
          <w:rFonts w:hint="eastAsia"/>
          <w:b/>
          <w:bCs/>
        </w:rPr>
        <w:t>五</w:t>
      </w:r>
      <w:r>
        <w:rPr>
          <w:rFonts w:hint="eastAsia"/>
          <w:b/>
          <w:bCs/>
        </w:rPr>
        <w:t>条</w:t>
      </w:r>
      <w:r>
        <w:rPr>
          <w:rFonts w:ascii="仿宋_GB2312" w:hAnsi="仿宋_GB2312" w:cs="仿宋_GB2312" w:hint="eastAsia"/>
        </w:rPr>
        <w:t>项目初审完成后需进行专家评审的项目，市工业和信息化主管部门应当组织专家评审，专家评审得分</w:t>
      </w:r>
      <w:r>
        <w:rPr>
          <w:rFonts w:ascii="仿宋_GB2312" w:hAnsi="仿宋_GB2312" w:cs="仿宋_GB2312" w:hint="eastAsia"/>
        </w:rPr>
        <w:t>60</w:t>
      </w:r>
      <w:r>
        <w:rPr>
          <w:rFonts w:ascii="仿宋_GB2312" w:hAnsi="仿宋_GB2312" w:cs="仿宋_GB2312" w:hint="eastAsia"/>
        </w:rPr>
        <w:t>分以上（含</w:t>
      </w:r>
      <w:r>
        <w:rPr>
          <w:rFonts w:ascii="仿宋_GB2312" w:hAnsi="仿宋_GB2312" w:cs="仿宋_GB2312" w:hint="eastAsia"/>
        </w:rPr>
        <w:t>60</w:t>
      </w:r>
      <w:r>
        <w:rPr>
          <w:rFonts w:ascii="仿宋_GB2312" w:hAnsi="仿宋_GB2312" w:cs="仿宋_GB2312" w:hint="eastAsia"/>
        </w:rPr>
        <w:t>分）方可通过。对需进行审计的项目，组织第三方专业机构进行专项审计；对需</w:t>
      </w:r>
      <w:r>
        <w:rPr>
          <w:rFonts w:ascii="仿宋_GB2312" w:hAnsi="仿宋_GB2312" w:cs="仿宋_GB2312" w:hint="eastAsia"/>
        </w:rPr>
        <w:t>现场考察或现场考核的项目，组织实施现场考察或现场核查。</w:t>
      </w:r>
    </w:p>
    <w:p w:rsidR="005F1045" w:rsidRDefault="004E2CE7">
      <w:pPr>
        <w:spacing w:line="560" w:lineRule="exact"/>
      </w:pPr>
      <w:r>
        <w:rPr>
          <w:rFonts w:hint="eastAsia"/>
        </w:rPr>
        <w:t xml:space="preserve">　　</w:t>
      </w:r>
      <w:r>
        <w:rPr>
          <w:rFonts w:hint="eastAsia"/>
          <w:b/>
          <w:bCs/>
        </w:rPr>
        <w:t>第十</w:t>
      </w:r>
      <w:r>
        <w:rPr>
          <w:rFonts w:hint="eastAsia"/>
          <w:b/>
          <w:bCs/>
        </w:rPr>
        <w:t>六</w:t>
      </w:r>
      <w:r>
        <w:rPr>
          <w:rFonts w:hint="eastAsia"/>
          <w:b/>
          <w:bCs/>
        </w:rPr>
        <w:t>条</w:t>
      </w:r>
      <w:r>
        <w:rPr>
          <w:rFonts w:hint="eastAsia"/>
        </w:rPr>
        <w:t xml:space="preserve"> </w:t>
      </w:r>
      <w:r>
        <w:rPr>
          <w:rFonts w:hint="eastAsia"/>
        </w:rPr>
        <w:t>市工业和信息化主管部门根据年度资金安排，结合项目综合评审结果、项目核查结果等情况，征求各有关单位意见，根据资助标准编制资金资助计划，确定拟资助名单和资助金额。</w:t>
      </w:r>
    </w:p>
    <w:p w:rsidR="005F1045" w:rsidRDefault="004E2CE7">
      <w:pPr>
        <w:spacing w:line="560" w:lineRule="exact"/>
      </w:pPr>
      <w:r>
        <w:rPr>
          <w:rFonts w:hint="eastAsia"/>
        </w:rPr>
        <w:t xml:space="preserve">　　</w:t>
      </w:r>
      <w:r>
        <w:rPr>
          <w:rFonts w:hint="eastAsia"/>
          <w:b/>
          <w:bCs/>
        </w:rPr>
        <w:t>第</w:t>
      </w:r>
      <w:r>
        <w:rPr>
          <w:rFonts w:hint="eastAsia"/>
          <w:b/>
          <w:bCs/>
        </w:rPr>
        <w:t>十七</w:t>
      </w:r>
      <w:r>
        <w:rPr>
          <w:rFonts w:hint="eastAsia"/>
          <w:b/>
          <w:bCs/>
        </w:rPr>
        <w:t>条</w:t>
      </w:r>
      <w:r>
        <w:rPr>
          <w:rFonts w:hint="eastAsia"/>
        </w:rPr>
        <w:t xml:space="preserve"> </w:t>
      </w:r>
      <w:r>
        <w:rPr>
          <w:rFonts w:hint="eastAsia"/>
        </w:rPr>
        <w:t>市工业和信息化主管部门通过门户网站对资助项目予以公示。公示内容包括单位名称、项目名称及拟资助金额等，</w:t>
      </w:r>
      <w:r>
        <w:rPr>
          <w:rFonts w:ascii="仿宋_GB2312" w:hAnsi="仿宋_GB2312" w:cs="仿宋_GB2312" w:hint="eastAsia"/>
        </w:rPr>
        <w:t>公示期间不少于</w:t>
      </w:r>
      <w:r>
        <w:rPr>
          <w:rFonts w:ascii="仿宋_GB2312" w:hAnsi="仿宋_GB2312" w:cs="仿宋_GB2312" w:hint="eastAsia"/>
        </w:rPr>
        <w:t>7</w:t>
      </w:r>
      <w:r>
        <w:rPr>
          <w:rFonts w:ascii="仿宋_GB2312" w:hAnsi="仿宋_GB2312" w:cs="仿宋_GB2312" w:hint="eastAsia"/>
        </w:rPr>
        <w:t>个工作日。</w:t>
      </w:r>
      <w:r>
        <w:rPr>
          <w:rFonts w:hint="eastAsia"/>
        </w:rPr>
        <w:t>对公示内容有异议的，可在公示期内向市工业和信息化主管部门提出。公示无异议或异议不成立的，市工业和信息化主管部门根据批复的部门预算下达项目资助计</w:t>
      </w:r>
      <w:r>
        <w:rPr>
          <w:rFonts w:hint="eastAsia"/>
        </w:rPr>
        <w:t>划，在受资助项目单位按要求办理请款手续后安排资金拨付。</w:t>
      </w:r>
    </w:p>
    <w:p w:rsidR="005F1045" w:rsidRDefault="005F1045">
      <w:pPr>
        <w:spacing w:line="560" w:lineRule="exact"/>
      </w:pPr>
    </w:p>
    <w:p w:rsidR="005F1045" w:rsidRDefault="004E2CE7">
      <w:pPr>
        <w:spacing w:line="560" w:lineRule="exact"/>
        <w:jc w:val="center"/>
      </w:pPr>
      <w:r>
        <w:rPr>
          <w:rFonts w:hint="eastAsia"/>
          <w:b/>
          <w:bCs/>
        </w:rPr>
        <w:t>第</w:t>
      </w:r>
      <w:r>
        <w:rPr>
          <w:rFonts w:hint="eastAsia"/>
          <w:b/>
          <w:bCs/>
        </w:rPr>
        <w:t>五</w:t>
      </w:r>
      <w:r>
        <w:rPr>
          <w:rFonts w:hint="eastAsia"/>
          <w:b/>
          <w:bCs/>
        </w:rPr>
        <w:t>章</w:t>
      </w:r>
      <w:r>
        <w:rPr>
          <w:rFonts w:hint="eastAsia"/>
          <w:b/>
          <w:bCs/>
        </w:rPr>
        <w:t xml:space="preserve"> </w:t>
      </w:r>
      <w:r>
        <w:rPr>
          <w:rFonts w:hint="eastAsia"/>
          <w:b/>
          <w:bCs/>
        </w:rPr>
        <w:t>监督管理</w:t>
      </w:r>
      <w:r>
        <w:rPr>
          <w:rFonts w:hint="eastAsia"/>
          <w:b/>
          <w:bCs/>
        </w:rPr>
        <w:t>与</w:t>
      </w:r>
      <w:r>
        <w:rPr>
          <w:rFonts w:hint="eastAsia"/>
          <w:b/>
          <w:bCs/>
        </w:rPr>
        <w:t>绩效评价</w:t>
      </w:r>
    </w:p>
    <w:p w:rsidR="005F1045" w:rsidRDefault="005F1045">
      <w:pPr>
        <w:spacing w:line="560" w:lineRule="exact"/>
      </w:pPr>
    </w:p>
    <w:p w:rsidR="005F1045" w:rsidRDefault="004E2CE7">
      <w:pPr>
        <w:spacing w:line="560" w:lineRule="exact"/>
      </w:pPr>
      <w:r>
        <w:rPr>
          <w:rFonts w:hint="eastAsia"/>
        </w:rPr>
        <w:lastRenderedPageBreak/>
        <w:t xml:space="preserve">　　</w:t>
      </w:r>
      <w:r>
        <w:rPr>
          <w:rFonts w:hint="eastAsia"/>
          <w:b/>
          <w:bCs/>
        </w:rPr>
        <w:t>第</w:t>
      </w:r>
      <w:r>
        <w:rPr>
          <w:rFonts w:hint="eastAsia"/>
          <w:b/>
          <w:bCs/>
        </w:rPr>
        <w:t>十八</w:t>
      </w:r>
      <w:r>
        <w:rPr>
          <w:rFonts w:hint="eastAsia"/>
          <w:b/>
          <w:bCs/>
        </w:rPr>
        <w:t>条</w:t>
      </w:r>
      <w:r>
        <w:rPr>
          <w:rFonts w:hint="eastAsia"/>
        </w:rPr>
        <w:t xml:space="preserve"> </w:t>
      </w:r>
      <w:r>
        <w:rPr>
          <w:rFonts w:hint="eastAsia"/>
        </w:rPr>
        <w:t>第三方专业机构在项目审核过程中应坚持独立、客观、公正的原则。第三方专业机构在项目评审、评估、审计以及提供其他服务过程中，存在弄虚作假、隐瞒事实真相、与申报单位串通作弊、出具虚假报告等行为的，取消其项目评审、评估、审计以及提供其他服务的资格，依照有关规定列入不诚信服务机构名单，按照《中华人民共和国会计法》《中华人民共和国注册会计师法》和《深圳经济特区注册会计师条例》等有关法律、法规和规章，对相关单位和责任人进</w:t>
      </w:r>
      <w:r>
        <w:rPr>
          <w:rFonts w:hint="eastAsia"/>
        </w:rPr>
        <w:t>行处罚。造成专项资金损失的，依法追究其法律责任。涉嫌犯罪的，依法移交司法机关处理。</w:t>
      </w:r>
    </w:p>
    <w:p w:rsidR="005F1045" w:rsidRDefault="004E2CE7">
      <w:pPr>
        <w:spacing w:line="560" w:lineRule="exact"/>
      </w:pPr>
      <w:r>
        <w:rPr>
          <w:rFonts w:hint="eastAsia"/>
        </w:rPr>
        <w:t xml:space="preserve">　　</w:t>
      </w:r>
      <w:r>
        <w:rPr>
          <w:rFonts w:hint="eastAsia"/>
          <w:b/>
          <w:bCs/>
        </w:rPr>
        <w:t>第</w:t>
      </w:r>
      <w:r>
        <w:rPr>
          <w:rFonts w:hint="eastAsia"/>
          <w:b/>
          <w:bCs/>
        </w:rPr>
        <w:t>十九</w:t>
      </w:r>
      <w:r>
        <w:rPr>
          <w:rFonts w:hint="eastAsia"/>
          <w:b/>
          <w:bCs/>
        </w:rPr>
        <w:t>条</w:t>
      </w:r>
      <w:r>
        <w:rPr>
          <w:rFonts w:hint="eastAsia"/>
        </w:rPr>
        <w:t xml:space="preserve"> </w:t>
      </w:r>
      <w:r>
        <w:rPr>
          <w:rFonts w:hint="eastAsia"/>
        </w:rPr>
        <w:t>参与评审的专家以权谋私或弄虚作假的，一经发现取消其在市工业和信息化主管部门的专家资格，追究其相关责任并向社会公示；涉嫌犯罪的，依法移交司法机关处理。</w:t>
      </w:r>
    </w:p>
    <w:p w:rsidR="005F1045" w:rsidRDefault="004E2CE7">
      <w:pPr>
        <w:spacing w:line="560" w:lineRule="exact"/>
      </w:pPr>
      <w:r>
        <w:rPr>
          <w:rFonts w:hint="eastAsia"/>
        </w:rPr>
        <w:t xml:space="preserve">　　</w:t>
      </w:r>
      <w:r>
        <w:rPr>
          <w:rFonts w:hint="eastAsia"/>
          <w:b/>
          <w:bCs/>
        </w:rPr>
        <w:t>第二十条</w:t>
      </w:r>
      <w:r>
        <w:rPr>
          <w:rFonts w:hint="eastAsia"/>
        </w:rPr>
        <w:t xml:space="preserve"> </w:t>
      </w:r>
      <w:r>
        <w:rPr>
          <w:rFonts w:hint="eastAsia"/>
        </w:rPr>
        <w:t>申报单位应如实申报，严格按照项目实施方案组织项目建设，按照国家有关税务、财务制度的规定进行税收和账务处理，并自觉接受工业和信息化、财政、审计等部门的监督检查，配合有关部门做好数据报送和后评价等工作，切实履行各项职责。</w:t>
      </w:r>
    </w:p>
    <w:p w:rsidR="005F1045" w:rsidRDefault="004E2CE7">
      <w:pPr>
        <w:spacing w:line="560" w:lineRule="exact"/>
      </w:pPr>
      <w:r>
        <w:rPr>
          <w:rFonts w:hint="eastAsia"/>
        </w:rPr>
        <w:t xml:space="preserve">　　</w:t>
      </w:r>
      <w:r>
        <w:rPr>
          <w:rFonts w:hint="eastAsia"/>
          <w:b/>
          <w:bCs/>
        </w:rPr>
        <w:t>第二十</w:t>
      </w:r>
      <w:r>
        <w:rPr>
          <w:rFonts w:hint="eastAsia"/>
          <w:b/>
          <w:bCs/>
        </w:rPr>
        <w:t>一</w:t>
      </w:r>
      <w:r>
        <w:rPr>
          <w:rFonts w:hint="eastAsia"/>
          <w:b/>
          <w:bCs/>
        </w:rPr>
        <w:t>条</w:t>
      </w:r>
      <w:r>
        <w:rPr>
          <w:rFonts w:hint="eastAsia"/>
        </w:rPr>
        <w:t xml:space="preserve"> </w:t>
      </w:r>
      <w:r>
        <w:rPr>
          <w:rFonts w:hint="eastAsia"/>
        </w:rPr>
        <w:t>在专项资金扶持计</w:t>
      </w:r>
      <w:r>
        <w:rPr>
          <w:rFonts w:hint="eastAsia"/>
        </w:rPr>
        <w:t>划项目申报、审批、管理、验收、后评价等过程中，任何机构和个人存在弄虚作假、非法骗取、恶意串通、提成牟利、侵占资助资金、恶意重复申报、阻挠或故意规避对项目实施监督管理及其他不良行为的，市工业和信息化部门将列入失信提示名单提交深圳市公</w:t>
      </w:r>
      <w:r>
        <w:rPr>
          <w:rFonts w:hint="eastAsia"/>
        </w:rPr>
        <w:lastRenderedPageBreak/>
        <w:t>共信用信息管理系统等信用信息公示平台并向社会公示。情节严重的，依法追究法律责任。</w:t>
      </w:r>
    </w:p>
    <w:p w:rsidR="005F1045" w:rsidRDefault="004E2CE7">
      <w:pPr>
        <w:spacing w:line="560" w:lineRule="exact"/>
      </w:pPr>
      <w:r>
        <w:rPr>
          <w:rFonts w:hint="eastAsia"/>
        </w:rPr>
        <w:t xml:space="preserve">　　</w:t>
      </w:r>
      <w:r>
        <w:rPr>
          <w:rFonts w:hint="eastAsia"/>
          <w:b/>
          <w:bCs/>
        </w:rPr>
        <w:t>第二十</w:t>
      </w:r>
      <w:r>
        <w:rPr>
          <w:rFonts w:hint="eastAsia"/>
          <w:b/>
          <w:bCs/>
        </w:rPr>
        <w:t>二</w:t>
      </w:r>
      <w:r>
        <w:rPr>
          <w:rFonts w:hint="eastAsia"/>
          <w:b/>
          <w:bCs/>
        </w:rPr>
        <w:t>条</w:t>
      </w:r>
      <w:r>
        <w:rPr>
          <w:rFonts w:hint="eastAsia"/>
        </w:rPr>
        <w:t xml:space="preserve"> </w:t>
      </w:r>
      <w:r>
        <w:rPr>
          <w:rFonts w:hint="eastAsia"/>
        </w:rPr>
        <w:t>申报单位及申报项目存在以下情况的不予资助</w:t>
      </w:r>
      <w:r>
        <w:rPr>
          <w:rFonts w:hint="eastAsia"/>
        </w:rPr>
        <w:t>，</w:t>
      </w:r>
      <w:r>
        <w:rPr>
          <w:rFonts w:hint="eastAsia"/>
        </w:rPr>
        <w:t>情节严重的列入失信提示名单，已取得资金的，项目单位应根据市工业和信息化主管部门决定退回全部或部分财政资金。</w:t>
      </w:r>
    </w:p>
    <w:p w:rsidR="005F1045" w:rsidRDefault="004E2CE7">
      <w:pPr>
        <w:spacing w:line="560" w:lineRule="exact"/>
      </w:pPr>
      <w:r>
        <w:rPr>
          <w:rFonts w:hint="eastAsia"/>
        </w:rPr>
        <w:t xml:space="preserve">　　（一）按照国家省市联合惩戒政策和制度规定，对纳入联合惩戒对象名单的，实施联合惩戒，不予财政资助；</w:t>
      </w:r>
    </w:p>
    <w:p w:rsidR="005F1045" w:rsidRDefault="004E2CE7">
      <w:pPr>
        <w:spacing w:line="560" w:lineRule="exact"/>
      </w:pPr>
      <w:r>
        <w:rPr>
          <w:rFonts w:hint="eastAsia"/>
        </w:rPr>
        <w:t xml:space="preserve">　　（二）同一项目多头申报或与已获我市市级财政性资金资助的项目建设内容存在重复</w:t>
      </w:r>
      <w:r>
        <w:rPr>
          <w:rFonts w:hint="eastAsia"/>
        </w:rPr>
        <w:t>；</w:t>
      </w:r>
    </w:p>
    <w:p w:rsidR="005F1045" w:rsidRDefault="004E2CE7">
      <w:pPr>
        <w:spacing w:line="560" w:lineRule="exact"/>
      </w:pPr>
      <w:r>
        <w:rPr>
          <w:rFonts w:hint="eastAsia"/>
        </w:rPr>
        <w:t xml:space="preserve">　　（三）</w:t>
      </w:r>
      <w:r>
        <w:rPr>
          <w:rFonts w:ascii="仿宋_GB2312" w:hAnsi="仿宋_GB2312" w:cs="仿宋_GB2312" w:hint="eastAsia"/>
        </w:rPr>
        <w:t>已获国家、省、市专项资金资助的项目验收不合格未满</w:t>
      </w:r>
      <w:r>
        <w:rPr>
          <w:rFonts w:ascii="仿宋_GB2312" w:hAnsi="仿宋_GB2312" w:cs="仿宋_GB2312" w:hint="eastAsia"/>
        </w:rPr>
        <w:t>3</w:t>
      </w:r>
      <w:r>
        <w:rPr>
          <w:rFonts w:ascii="仿宋_GB2312" w:hAnsi="仿宋_GB2312" w:cs="仿宋_GB2312" w:hint="eastAsia"/>
        </w:rPr>
        <w:t>年或项目逾期未申请验收达</w:t>
      </w:r>
      <w:r>
        <w:rPr>
          <w:rFonts w:ascii="仿宋_GB2312" w:hAnsi="仿宋_GB2312" w:cs="仿宋_GB2312" w:hint="eastAsia"/>
        </w:rPr>
        <w:t>1</w:t>
      </w:r>
      <w:r>
        <w:rPr>
          <w:rFonts w:ascii="仿宋_GB2312" w:hAnsi="仿宋_GB2312" w:cs="仿宋_GB2312" w:hint="eastAsia"/>
        </w:rPr>
        <w:t>年以上；</w:t>
      </w:r>
    </w:p>
    <w:p w:rsidR="005F1045" w:rsidRDefault="004E2CE7">
      <w:pPr>
        <w:spacing w:line="560" w:lineRule="exact"/>
      </w:pPr>
      <w:r>
        <w:rPr>
          <w:rFonts w:hint="eastAsia"/>
        </w:rPr>
        <w:t xml:space="preserve">　　（</w:t>
      </w:r>
      <w:r>
        <w:rPr>
          <w:rFonts w:hint="eastAsia"/>
        </w:rPr>
        <w:t>四</w:t>
      </w:r>
      <w:r>
        <w:rPr>
          <w:rFonts w:hint="eastAsia"/>
        </w:rPr>
        <w:t>）申报单位实际情况与项目申报承诺书不符或提供虚假材料；</w:t>
      </w:r>
    </w:p>
    <w:p w:rsidR="005F1045" w:rsidRDefault="004E2CE7">
      <w:pPr>
        <w:spacing w:line="560" w:lineRule="exact"/>
      </w:pPr>
      <w:r>
        <w:rPr>
          <w:rFonts w:hint="eastAsia"/>
        </w:rPr>
        <w:t xml:space="preserve">　　（</w:t>
      </w:r>
      <w:r>
        <w:rPr>
          <w:rFonts w:hint="eastAsia"/>
        </w:rPr>
        <w:t>五</w:t>
      </w:r>
      <w:r>
        <w:rPr>
          <w:rFonts w:hint="eastAsia"/>
        </w:rPr>
        <w:t>）</w:t>
      </w:r>
      <w:r>
        <w:rPr>
          <w:rFonts w:hint="eastAsia"/>
        </w:rPr>
        <w:t>其他</w:t>
      </w:r>
      <w:r>
        <w:rPr>
          <w:rFonts w:hint="eastAsia"/>
        </w:rPr>
        <w:t>不予资助的情况。</w:t>
      </w:r>
    </w:p>
    <w:p w:rsidR="005F1045" w:rsidRDefault="004E2CE7">
      <w:pPr>
        <w:spacing w:line="560" w:lineRule="exact"/>
        <w:ind w:firstLine="640"/>
      </w:pPr>
      <w:r>
        <w:rPr>
          <w:rFonts w:hint="eastAsia"/>
        </w:rPr>
        <w:t>企业多次出现前款第</w:t>
      </w:r>
      <w:r>
        <w:rPr>
          <w:rFonts w:hint="eastAsia"/>
        </w:rPr>
        <w:t>四</w:t>
      </w:r>
      <w:r>
        <w:rPr>
          <w:rFonts w:hint="eastAsia"/>
        </w:rPr>
        <w:t>项规定的情形，列入失信提示名单，且三年内不得申报相关专项。</w:t>
      </w:r>
    </w:p>
    <w:p w:rsidR="005F1045" w:rsidRDefault="004E2CE7">
      <w:pPr>
        <w:spacing w:line="560" w:lineRule="exact"/>
        <w:ind w:firstLine="640"/>
      </w:pPr>
      <w:r>
        <w:rPr>
          <w:rFonts w:hint="eastAsia"/>
          <w:b/>
          <w:bCs/>
        </w:rPr>
        <w:t>第二十</w:t>
      </w:r>
      <w:r>
        <w:rPr>
          <w:rFonts w:hint="eastAsia"/>
          <w:b/>
          <w:bCs/>
        </w:rPr>
        <w:t>三</w:t>
      </w:r>
      <w:r>
        <w:rPr>
          <w:rFonts w:hint="eastAsia"/>
          <w:b/>
          <w:bCs/>
        </w:rPr>
        <w:t>条</w:t>
      </w:r>
      <w:r>
        <w:rPr>
          <w:rFonts w:hint="eastAsia"/>
        </w:rPr>
        <w:t xml:space="preserve"> </w:t>
      </w:r>
      <w:r>
        <w:rPr>
          <w:rFonts w:hint="eastAsia"/>
        </w:rPr>
        <w:t>项目单位应提交受资助项目的自评价报告，自评价报告应包括项目概况、实施过程总结、效果评价、目标评价、评价结论、主要经验和相关建议等内容。市工业和信息化部门根据需要抽取一定比例的项目开展后评价工作。</w:t>
      </w:r>
    </w:p>
    <w:p w:rsidR="005F1045" w:rsidRDefault="005F1045">
      <w:pPr>
        <w:spacing w:line="560" w:lineRule="exact"/>
      </w:pPr>
    </w:p>
    <w:p w:rsidR="005F1045" w:rsidRDefault="004E2CE7">
      <w:pPr>
        <w:spacing w:line="560" w:lineRule="exact"/>
        <w:jc w:val="center"/>
      </w:pPr>
      <w:r>
        <w:rPr>
          <w:rFonts w:hint="eastAsia"/>
          <w:b/>
          <w:bCs/>
        </w:rPr>
        <w:t>第</w:t>
      </w:r>
      <w:r>
        <w:rPr>
          <w:rFonts w:hint="eastAsia"/>
          <w:b/>
          <w:bCs/>
        </w:rPr>
        <w:t>六</w:t>
      </w:r>
      <w:r>
        <w:rPr>
          <w:rFonts w:hint="eastAsia"/>
          <w:b/>
          <w:bCs/>
        </w:rPr>
        <w:t>章</w:t>
      </w:r>
      <w:r>
        <w:rPr>
          <w:rFonts w:hint="eastAsia"/>
          <w:b/>
          <w:bCs/>
        </w:rPr>
        <w:t xml:space="preserve"> </w:t>
      </w:r>
      <w:r>
        <w:rPr>
          <w:rFonts w:hint="eastAsia"/>
          <w:b/>
          <w:bCs/>
        </w:rPr>
        <w:t>附则</w:t>
      </w:r>
    </w:p>
    <w:p w:rsidR="005F1045" w:rsidRDefault="005F1045">
      <w:pPr>
        <w:spacing w:line="560" w:lineRule="exact"/>
      </w:pPr>
    </w:p>
    <w:p w:rsidR="005F1045" w:rsidRDefault="004E2CE7">
      <w:pPr>
        <w:spacing w:line="560" w:lineRule="exact"/>
      </w:pPr>
      <w:r>
        <w:rPr>
          <w:rFonts w:hint="eastAsia"/>
        </w:rPr>
        <w:t xml:space="preserve">　　</w:t>
      </w:r>
      <w:r>
        <w:rPr>
          <w:rFonts w:hint="eastAsia"/>
          <w:b/>
          <w:bCs/>
        </w:rPr>
        <w:t>第</w:t>
      </w:r>
      <w:r>
        <w:rPr>
          <w:rFonts w:hint="eastAsia"/>
          <w:b/>
          <w:bCs/>
        </w:rPr>
        <w:t>二十四</w:t>
      </w:r>
      <w:r>
        <w:rPr>
          <w:rFonts w:hint="eastAsia"/>
          <w:b/>
          <w:bCs/>
        </w:rPr>
        <w:t>条</w:t>
      </w:r>
      <w:r>
        <w:rPr>
          <w:rFonts w:hint="eastAsia"/>
        </w:rPr>
        <w:t xml:space="preserve"> </w:t>
      </w:r>
      <w:r>
        <w:rPr>
          <w:rFonts w:hint="eastAsia"/>
        </w:rPr>
        <w:t>本规程不适用于涉密项目。</w:t>
      </w:r>
    </w:p>
    <w:p w:rsidR="005F1045" w:rsidRDefault="004E2CE7">
      <w:pPr>
        <w:spacing w:line="560" w:lineRule="exact"/>
      </w:pPr>
      <w:r>
        <w:rPr>
          <w:rFonts w:hint="eastAsia"/>
        </w:rPr>
        <w:t xml:space="preserve">　　</w:t>
      </w:r>
      <w:r>
        <w:rPr>
          <w:rFonts w:hint="eastAsia"/>
          <w:b/>
          <w:bCs/>
        </w:rPr>
        <w:t>第</w:t>
      </w:r>
      <w:r>
        <w:rPr>
          <w:rFonts w:hint="eastAsia"/>
          <w:b/>
          <w:bCs/>
        </w:rPr>
        <w:t>二十五</w:t>
      </w:r>
      <w:r>
        <w:rPr>
          <w:rFonts w:hint="eastAsia"/>
          <w:b/>
          <w:bCs/>
        </w:rPr>
        <w:t>条</w:t>
      </w:r>
      <w:r>
        <w:rPr>
          <w:rFonts w:hint="eastAsia"/>
        </w:rPr>
        <w:t xml:space="preserve"> </w:t>
      </w:r>
      <w:r>
        <w:rPr>
          <w:rFonts w:hint="eastAsia"/>
        </w:rPr>
        <w:t>本规程由市工业和信息化主管部门负责解释。</w:t>
      </w:r>
    </w:p>
    <w:p w:rsidR="005F1045" w:rsidRDefault="004E2CE7">
      <w:r>
        <w:rPr>
          <w:rFonts w:hint="eastAsia"/>
        </w:rPr>
        <w:t xml:space="preserve">　　</w:t>
      </w:r>
      <w:r>
        <w:rPr>
          <w:rFonts w:hint="eastAsia"/>
          <w:b/>
          <w:bCs/>
        </w:rPr>
        <w:t>第</w:t>
      </w:r>
      <w:r>
        <w:rPr>
          <w:rFonts w:hint="eastAsia"/>
          <w:b/>
          <w:bCs/>
        </w:rPr>
        <w:t>二十六</w:t>
      </w:r>
      <w:r>
        <w:rPr>
          <w:rFonts w:hint="eastAsia"/>
          <w:b/>
          <w:bCs/>
        </w:rPr>
        <w:t>条</w:t>
      </w:r>
      <w:r>
        <w:rPr>
          <w:rFonts w:ascii="仿宋_GB2312" w:hAnsi="仿宋_GB2312" w:cs="仿宋_GB2312" w:hint="eastAsia"/>
        </w:rPr>
        <w:t>本规程自</w:t>
      </w:r>
      <w:r>
        <w:rPr>
          <w:rFonts w:ascii="仿宋_GB2312" w:hAnsi="仿宋_GB2312" w:cs="仿宋_GB2312" w:hint="eastAsia"/>
        </w:rPr>
        <w:t>X</w:t>
      </w:r>
      <w:r>
        <w:rPr>
          <w:rFonts w:ascii="仿宋_GB2312" w:hAnsi="仿宋_GB2312" w:cs="仿宋_GB2312" w:hint="eastAsia"/>
        </w:rPr>
        <w:t>年</w:t>
      </w:r>
      <w:r>
        <w:rPr>
          <w:rFonts w:ascii="仿宋_GB2312" w:hAnsi="仿宋_GB2312" w:cs="仿宋_GB2312" w:hint="eastAsia"/>
        </w:rPr>
        <w:t>X</w:t>
      </w:r>
      <w:r>
        <w:rPr>
          <w:rFonts w:ascii="仿宋_GB2312" w:hAnsi="仿宋_GB2312" w:cs="仿宋_GB2312" w:hint="eastAsia"/>
        </w:rPr>
        <w:t>月</w:t>
      </w:r>
      <w:r>
        <w:rPr>
          <w:rFonts w:ascii="仿宋_GB2312" w:hAnsi="仿宋_GB2312" w:cs="仿宋_GB2312" w:hint="eastAsia"/>
        </w:rPr>
        <w:t>X</w:t>
      </w:r>
      <w:r>
        <w:rPr>
          <w:rFonts w:ascii="仿宋_GB2312" w:hAnsi="仿宋_GB2312" w:cs="仿宋_GB2312" w:hint="eastAsia"/>
        </w:rPr>
        <w:t>日</w:t>
      </w:r>
      <w:r>
        <w:rPr>
          <w:rFonts w:ascii="仿宋_GB2312" w:hAnsi="仿宋_GB2312" w:cs="仿宋_GB2312" w:hint="eastAsia"/>
        </w:rPr>
        <w:t>起施行，有效期</w:t>
      </w:r>
      <w:r>
        <w:rPr>
          <w:rFonts w:ascii="仿宋_GB2312" w:hAnsi="仿宋_GB2312" w:cs="仿宋_GB2312" w:hint="eastAsia"/>
        </w:rPr>
        <w:t>5</w:t>
      </w:r>
      <w:r>
        <w:rPr>
          <w:rFonts w:ascii="仿宋_GB2312" w:hAnsi="仿宋_GB2312" w:cs="仿宋_GB2312" w:hint="eastAsia"/>
        </w:rPr>
        <w:t>年。执行期间，我市新出台的产业扶持政策或措施在重点领域、计划类别、资助标准等方面与本操作规程规定不一致的，按照新出台的政策或措施要求执行。</w:t>
      </w:r>
      <w:bookmarkStart w:id="0" w:name="_GoBack"/>
      <w:bookmarkEnd w:id="0"/>
    </w:p>
    <w:p w:rsidR="005F1045" w:rsidRDefault="005F1045">
      <w:pPr>
        <w:spacing w:line="560" w:lineRule="exact"/>
        <w:rPr>
          <w:rFonts w:ascii="仿宋_GB2312" w:hAnsi="仿宋_GB2312" w:cs="仿宋_GB2312"/>
        </w:rPr>
      </w:pPr>
    </w:p>
    <w:sectPr w:rsidR="005F1045" w:rsidSect="005F10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CE7" w:rsidRDefault="004E2CE7" w:rsidP="00C64175">
      <w:r>
        <w:separator/>
      </w:r>
    </w:p>
  </w:endnote>
  <w:endnote w:type="continuationSeparator" w:id="1">
    <w:p w:rsidR="004E2CE7" w:rsidRDefault="004E2CE7" w:rsidP="00C64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CE7" w:rsidRDefault="004E2CE7" w:rsidP="00C64175">
      <w:r>
        <w:separator/>
      </w:r>
    </w:p>
  </w:footnote>
  <w:footnote w:type="continuationSeparator" w:id="1">
    <w:p w:rsidR="004E2CE7" w:rsidRDefault="004E2CE7" w:rsidP="00C64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7E2D3"/>
    <w:multiLevelType w:val="singleLevel"/>
    <w:tmpl w:val="35A7E2D3"/>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trackRevision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F1045"/>
    <w:rsid w:val="004E2CE7"/>
    <w:rsid w:val="005F1045"/>
    <w:rsid w:val="00C64175"/>
    <w:rsid w:val="03E401F6"/>
    <w:rsid w:val="049722F3"/>
    <w:rsid w:val="0C5348F4"/>
    <w:rsid w:val="0FB9199D"/>
    <w:rsid w:val="1D6359A7"/>
    <w:rsid w:val="22222B11"/>
    <w:rsid w:val="2CDB0210"/>
    <w:rsid w:val="2D333121"/>
    <w:rsid w:val="2DE14F10"/>
    <w:rsid w:val="2E5346BA"/>
    <w:rsid w:val="2E7C355D"/>
    <w:rsid w:val="33CA49BA"/>
    <w:rsid w:val="515B5558"/>
    <w:rsid w:val="52723480"/>
    <w:rsid w:val="550776D8"/>
    <w:rsid w:val="5B091ECD"/>
    <w:rsid w:val="5F5722DD"/>
    <w:rsid w:val="6CA17462"/>
    <w:rsid w:val="6DFA1E7F"/>
    <w:rsid w:val="6E024239"/>
    <w:rsid w:val="6F2226B9"/>
    <w:rsid w:val="76133315"/>
    <w:rsid w:val="7638331E"/>
    <w:rsid w:val="7805126C"/>
    <w:rsid w:val="7ABA3EDE"/>
    <w:rsid w:val="7D3A5E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045"/>
    <w:pPr>
      <w:widowControl w:val="0"/>
      <w:jc w:val="both"/>
    </w:pPr>
    <w:rPr>
      <w:rFonts w:eastAsia="仿宋_GB2312"/>
      <w:kern w:val="2"/>
      <w:sz w:val="32"/>
      <w:szCs w:val="24"/>
    </w:rPr>
  </w:style>
  <w:style w:type="paragraph" w:styleId="1">
    <w:name w:val="heading 1"/>
    <w:basedOn w:val="a"/>
    <w:next w:val="a"/>
    <w:qFormat/>
    <w:rsid w:val="005F1045"/>
    <w:pPr>
      <w:spacing w:beforeAutospacing="1" w:afterAutospacing="1"/>
      <w:jc w:val="left"/>
      <w:outlineLvl w:val="0"/>
    </w:pPr>
    <w:rPr>
      <w:rFonts w:ascii="宋体" w:eastAsia="宋体" w:hAnsi="宋体" w:cs="Times New Roman" w:hint="eastAsia"/>
      <w:b/>
      <w:kern w:val="44"/>
      <w:sz w:val="48"/>
      <w:szCs w:val="48"/>
    </w:rPr>
  </w:style>
  <w:style w:type="paragraph" w:styleId="6">
    <w:name w:val="heading 6"/>
    <w:basedOn w:val="a"/>
    <w:next w:val="a"/>
    <w:semiHidden/>
    <w:unhideWhenUsed/>
    <w:qFormat/>
    <w:rsid w:val="005F1045"/>
    <w:pPr>
      <w:spacing w:beforeAutospacing="1" w:afterAutospacing="1"/>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5F1045"/>
    <w:pPr>
      <w:jc w:val="left"/>
    </w:pPr>
  </w:style>
  <w:style w:type="paragraph" w:styleId="a4">
    <w:name w:val="Normal (Web)"/>
    <w:basedOn w:val="a"/>
    <w:qFormat/>
    <w:rsid w:val="005F1045"/>
    <w:pPr>
      <w:spacing w:beforeAutospacing="1" w:afterAutospacing="1"/>
      <w:jc w:val="left"/>
    </w:pPr>
    <w:rPr>
      <w:rFonts w:cs="Times New Roman"/>
      <w:kern w:val="0"/>
      <w:sz w:val="24"/>
    </w:rPr>
  </w:style>
  <w:style w:type="paragraph" w:styleId="a5">
    <w:name w:val="header"/>
    <w:basedOn w:val="a"/>
    <w:link w:val="Char"/>
    <w:rsid w:val="00C64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64175"/>
    <w:rPr>
      <w:rFonts w:eastAsia="仿宋_GB2312"/>
      <w:kern w:val="2"/>
      <w:sz w:val="18"/>
      <w:szCs w:val="18"/>
    </w:rPr>
  </w:style>
  <w:style w:type="paragraph" w:styleId="a6">
    <w:name w:val="footer"/>
    <w:basedOn w:val="a"/>
    <w:link w:val="Char0"/>
    <w:rsid w:val="00C64175"/>
    <w:pPr>
      <w:tabs>
        <w:tab w:val="center" w:pos="4153"/>
        <w:tab w:val="right" w:pos="8306"/>
      </w:tabs>
      <w:snapToGrid w:val="0"/>
      <w:jc w:val="left"/>
    </w:pPr>
    <w:rPr>
      <w:sz w:val="18"/>
      <w:szCs w:val="18"/>
    </w:rPr>
  </w:style>
  <w:style w:type="character" w:customStyle="1" w:styleId="Char0">
    <w:name w:val="页脚 Char"/>
    <w:basedOn w:val="a0"/>
    <w:link w:val="a6"/>
    <w:rsid w:val="00C64175"/>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吴可扬（非）</cp:lastModifiedBy>
  <cp:revision>2</cp:revision>
  <cp:lastPrinted>2021-02-05T09:52:00Z</cp:lastPrinted>
  <dcterms:created xsi:type="dcterms:W3CDTF">2021-02-05T09:52:00Z</dcterms:created>
  <dcterms:modified xsi:type="dcterms:W3CDTF">2021-02-05T09:52:00Z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