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r>
        <w:rPr>
          <w:rFonts w:hint="eastAsia"/>
        </w:rPr>
        <w:t>附件1</w:t>
      </w:r>
    </w:p>
    <w:p>
      <w:pPr>
        <w:pStyle w:val="5"/>
      </w:pPr>
    </w:p>
    <w:p>
      <w:pPr>
        <w:pStyle w:val="2"/>
      </w:pPr>
      <w:bookmarkStart w:id="2" w:name="_GoBack"/>
      <w:bookmarkStart w:id="0" w:name="_Hlk5792828"/>
      <w:r>
        <w:rPr>
          <w:rFonts w:hint="eastAsia"/>
        </w:rPr>
        <w:t>2019年深圳市工业互联网标杆项目申报书</w:t>
      </w:r>
      <w:bookmarkEnd w:id="2"/>
    </w:p>
    <w:bookmarkEnd w:id="0"/>
    <w:p>
      <w:pPr>
        <w:spacing w:line="560" w:lineRule="exact"/>
        <w:ind w:firstLine="0" w:firstLineChars="0"/>
        <w:rPr>
          <w:rFonts w:ascii="宋体" w:hAnsi="宋体" w:eastAsia="等线" w:cs="黑体"/>
          <w:b/>
          <w:bCs/>
          <w:szCs w:val="36"/>
        </w:rPr>
      </w:pPr>
    </w:p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851"/>
        <w:gridCol w:w="1047"/>
        <w:gridCol w:w="512"/>
        <w:gridCol w:w="965"/>
        <w:gridCol w:w="1020"/>
        <w:gridCol w:w="42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bookmarkStart w:id="1" w:name="_Hlk7193851"/>
            <w:r>
              <w:rPr>
                <w:rFonts w:cs="黑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cs="黑体"/>
                <w:b/>
                <w:bCs/>
                <w:sz w:val="24"/>
                <w:szCs w:val="24"/>
              </w:rPr>
              <w:t>制造企业</w:t>
            </w:r>
            <w:r>
              <w:rPr>
                <w:rFonts w:cs="黑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单位</w:t>
            </w:r>
            <w:r>
              <w:rPr>
                <w:rFonts w:cs="黑体"/>
                <w:sz w:val="24"/>
                <w:szCs w:val="24"/>
              </w:rPr>
              <w:t>名称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组织机构代码</w:t>
            </w:r>
            <w:r>
              <w:rPr>
                <w:rFonts w:hint="eastAsia" w:cs="黑体"/>
                <w:sz w:val="24"/>
                <w:szCs w:val="24"/>
              </w:rPr>
              <w:t>/三证合一码</w:t>
            </w:r>
          </w:p>
        </w:tc>
        <w:tc>
          <w:tcPr>
            <w:tcW w:w="3375" w:type="dxa"/>
            <w:gridSpan w:val="4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375" w:type="dxa"/>
            <w:gridSpan w:val="4"/>
            <w:vAlign w:val="top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cs="黑体"/>
                <w:sz w:val="24"/>
                <w:szCs w:val="24"/>
              </w:rPr>
              <w:t>□国有 □民营 □三资</w:t>
            </w:r>
          </w:p>
        </w:tc>
        <w:tc>
          <w:tcPr>
            <w:tcW w:w="1446" w:type="dxa"/>
            <w:gridSpan w:val="2"/>
            <w:vAlign w:val="top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ascii="仿宋_GB2312" w:hAnsi="宋体" w:cs="黑体"/>
                <w:sz w:val="24"/>
                <w:szCs w:val="24"/>
              </w:rPr>
            </w:pPr>
            <w:r>
              <w:rPr>
                <w:rFonts w:ascii="仿宋_GB2312" w:hAnsi="宋体" w:cs="黑体"/>
                <w:sz w:val="24"/>
                <w:szCs w:val="24"/>
              </w:rPr>
              <w:t>注册资本（万元）</w:t>
            </w:r>
          </w:p>
        </w:tc>
        <w:tc>
          <w:tcPr>
            <w:tcW w:w="2156" w:type="dxa"/>
            <w:vAlign w:val="top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ascii="仿宋_GB2312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单位地址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申报</w:t>
            </w:r>
            <w:r>
              <w:rPr>
                <w:rFonts w:cs="黑体"/>
                <w:sz w:val="24"/>
                <w:szCs w:val="24"/>
              </w:rPr>
              <w:t>联系人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手机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上年主营业务收入（万元）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员工总数（人）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制造企业情况简介（所属行业及企业在所属行业的水平，发展历程，主营业务，市场销售等方面基本情况，300字以内。）</w:t>
            </w:r>
          </w:p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cs="黑体"/>
                <w:b/>
                <w:bCs/>
                <w:sz w:val="24"/>
                <w:szCs w:val="24"/>
              </w:rPr>
              <w:t>二</w:t>
            </w:r>
            <w:r>
              <w:rPr>
                <w:rFonts w:cs="黑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cs="黑体"/>
                <w:b/>
                <w:bCs/>
                <w:sz w:val="24"/>
                <w:szCs w:val="24"/>
              </w:rPr>
              <w:t>申报标杆项目</w:t>
            </w:r>
            <w:r>
              <w:rPr>
                <w:rFonts w:cs="黑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项目名称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ascii="仿宋_GB2312" w:hAnsi="宋体" w:cs="黑体"/>
                <w:sz w:val="24"/>
                <w:szCs w:val="24"/>
              </w:rPr>
            </w:pPr>
            <w:r>
              <w:rPr>
                <w:rFonts w:hint="eastAsia" w:ascii="仿宋_GB2312" w:hAnsi="宋体" w:cs="黑体"/>
                <w:sz w:val="24"/>
                <w:szCs w:val="24"/>
              </w:rPr>
              <w:t>(名称要反映项目的核心价值与特点)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Ansi="仿宋_GB2312" w:cs="黑体"/>
                <w:sz w:val="24"/>
                <w:szCs w:val="24"/>
              </w:rPr>
              <w:t>起止</w:t>
            </w:r>
            <w:r>
              <w:rPr>
                <w:rFonts w:hint="eastAsia" w:hAnsi="仿宋_GB2312" w:cs="黑体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2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投入成本</w:t>
            </w:r>
            <w:r>
              <w:rPr>
                <w:rFonts w:hAnsi="仿宋_GB2312" w:cs="黑体"/>
                <w:sz w:val="24"/>
                <w:szCs w:val="24"/>
              </w:rPr>
              <w:t>（万元）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项目获奖项情况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（如有请附相关证明材料）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项目面向的场景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具体到什么产业集群/产业链、细分行业/领域，哪个/哪些环节，什么痛点问题，切入的</w:t>
            </w:r>
            <w:r>
              <w:rPr>
                <w:rFonts w:hint="eastAsia"/>
                <w:kern w:val="0"/>
                <w:sz w:val="24"/>
                <w:szCs w:val="24"/>
              </w:rPr>
              <w:t>关键</w:t>
            </w:r>
            <w:r>
              <w:rPr>
                <w:kern w:val="0"/>
                <w:sz w:val="24"/>
                <w:szCs w:val="24"/>
              </w:rPr>
              <w:t>共性需求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场景。（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100字以内）</w:t>
            </w:r>
          </w:p>
          <w:p>
            <w:pPr>
              <w:tabs>
                <w:tab w:val="left" w:pos="1779"/>
              </w:tabs>
              <w:snapToGrid w:val="0"/>
              <w:spacing w:before="114" w:beforeLines="20"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项目水平、创新特色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项目的</w:t>
            </w:r>
            <w:r>
              <w:rPr>
                <w:rFonts w:hint="eastAsia" w:ascii="仿宋_GB2312" w:hAnsi="等线" w:cs="黑体"/>
                <w:sz w:val="24"/>
                <w:szCs w:val="24"/>
              </w:rPr>
              <w:t>核心理念、解决</w:t>
            </w:r>
            <w:r>
              <w:rPr>
                <w:rFonts w:hint="eastAsia" w:hAnsi="仿宋_GB2312" w:cs="黑体"/>
                <w:sz w:val="24"/>
                <w:szCs w:val="24"/>
              </w:rPr>
              <w:t>方案、</w:t>
            </w:r>
            <w:r>
              <w:rPr>
                <w:rFonts w:hint="eastAsia" w:ascii="仿宋_GB2312" w:hAnsi="等线" w:cs="黑体"/>
                <w:sz w:val="24"/>
                <w:szCs w:val="24"/>
              </w:rPr>
              <w:t>实施架构</w:t>
            </w:r>
            <w:r>
              <w:rPr>
                <w:rFonts w:hint="eastAsia" w:hAnsi="仿宋_GB2312" w:cs="黑体"/>
                <w:sz w:val="24"/>
                <w:szCs w:val="24"/>
              </w:rPr>
              <w:t>、技术水平，</w:t>
            </w:r>
            <w:r>
              <w:rPr>
                <w:rFonts w:hint="eastAsia" w:ascii="仿宋_GB2312" w:hAnsi="等线" w:cs="黑体"/>
                <w:sz w:val="24"/>
                <w:szCs w:val="24"/>
              </w:rPr>
              <w:t>与传统模式比较的</w:t>
            </w:r>
            <w:r>
              <w:rPr>
                <w:rFonts w:hint="eastAsia" w:hAnsi="仿宋_GB2312" w:cs="黑体"/>
                <w:sz w:val="24"/>
                <w:szCs w:val="24"/>
              </w:rPr>
              <w:t>突出先进性与创新特点；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项目在行业领域所处水平。（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300字以内）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jc w:val="left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项目实施的效果、效益分析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以数据方式简明扼要说明项目的实际效果及效益分析；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hAnsi="仿宋_GB2312" w:cs="黑体"/>
                <w:sz w:val="24"/>
                <w:szCs w:val="24"/>
              </w:rPr>
              <w:t>分析标杆项目推广能为相关产业集群/产业链、行业/领域带来的价值。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200字以内）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hAnsi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cs="黑体"/>
                <w:b/>
                <w:bCs/>
                <w:sz w:val="24"/>
                <w:szCs w:val="24"/>
              </w:rPr>
              <w:t>三</w:t>
            </w:r>
            <w:r>
              <w:rPr>
                <w:rFonts w:cs="黑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cs="黑体"/>
                <w:b/>
                <w:bCs/>
                <w:sz w:val="24"/>
                <w:szCs w:val="24"/>
              </w:rPr>
              <w:t>工业互联网供应商</w:t>
            </w:r>
            <w:r>
              <w:rPr>
                <w:rFonts w:cs="黑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单位</w:t>
            </w:r>
            <w:r>
              <w:rPr>
                <w:rFonts w:cs="黑体"/>
                <w:sz w:val="24"/>
                <w:szCs w:val="24"/>
              </w:rPr>
              <w:t>名称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单位地址</w:t>
            </w:r>
          </w:p>
        </w:tc>
        <w:tc>
          <w:tcPr>
            <w:tcW w:w="6977" w:type="dxa"/>
            <w:gridSpan w:val="7"/>
            <w:vAlign w:val="top"/>
          </w:tcPr>
          <w:p>
            <w:pPr>
              <w:adjustRightInd w:val="0"/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项目</w:t>
            </w:r>
            <w:r>
              <w:rPr>
                <w:rFonts w:cs="黑体"/>
                <w:sz w:val="24"/>
                <w:szCs w:val="24"/>
              </w:rPr>
              <w:t>联系人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工业互联网供应商简介（主营业务/产品/服务、人才队伍、实施能力、市场销售等方面基本情况，100字以内。）</w:t>
            </w: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  <w:p>
            <w:pPr>
              <w:snapToGrid w:val="0"/>
              <w:spacing w:before="114" w:beforeLines="20" w:line="240" w:lineRule="auto"/>
              <w:ind w:firstLine="0" w:firstLineChars="0"/>
              <w:rPr>
                <w:rFonts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92D4"/>
    <w:multiLevelType w:val="singleLevel"/>
    <w:tmpl w:val="5B8C92D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737F"/>
    <w:rsid w:val="47E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黑体"/>
    <w:basedOn w:val="1"/>
    <w:uiPriority w:val="3"/>
    <w:pPr>
      <w:ind w:left="1014" w:hanging="1014" w:hangingChars="326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2019-05-16T09:33:00Z</dcterms:created>
  <dc:creator>张伟婷</dc:creator>
  <cp:lastModifiedBy>张伟婷</cp:lastModifiedBy>
  <dcterms:modified xsi:type="dcterms:W3CDTF">2019-05-16T09:33:30Z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