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172" w:rsidRDefault="00AC21DB">
      <w:pPr>
        <w:spacing w:line="400" w:lineRule="atLeast"/>
        <w:rPr>
          <w:rFonts w:ascii="宋体" w:hAnsi="宋体"/>
          <w:sz w:val="24"/>
          <w:szCs w:val="24"/>
        </w:rPr>
      </w:pPr>
      <w:r>
        <w:rPr>
          <w:rFonts w:ascii="宋体" w:hAnsi="宋体" w:hint="eastAsia"/>
          <w:sz w:val="24"/>
          <w:szCs w:val="24"/>
        </w:rPr>
        <w:t>附件</w:t>
      </w:r>
    </w:p>
    <w:p w:rsidR="00E87172" w:rsidRDefault="00AC21DB">
      <w:pPr>
        <w:spacing w:line="400" w:lineRule="atLeast"/>
        <w:jc w:val="center"/>
        <w:rPr>
          <w:rFonts w:ascii="宋体" w:hAnsi="宋体"/>
          <w:sz w:val="36"/>
          <w:szCs w:val="36"/>
        </w:rPr>
      </w:pPr>
      <w:r>
        <w:rPr>
          <w:rFonts w:ascii="宋体" w:hAnsi="宋体" w:hint="eastAsia"/>
          <w:sz w:val="36"/>
          <w:szCs w:val="36"/>
        </w:rPr>
        <w:t>深圳市海绵城市建设资金奖励类别及具体要求</w:t>
      </w:r>
      <w:bookmarkStart w:id="0" w:name="_GoBack"/>
      <w:bookmarkEnd w:id="0"/>
    </w:p>
    <w:p w:rsidR="00E87172" w:rsidRDefault="00AC21DB" w:rsidP="00AC21DB">
      <w:pPr>
        <w:spacing w:beforeLines="50" w:line="396" w:lineRule="atLeast"/>
        <w:ind w:firstLineChars="200" w:firstLine="480"/>
        <w:rPr>
          <w:rFonts w:ascii="黑体" w:eastAsia="黑体" w:hAnsi="宋体"/>
          <w:sz w:val="24"/>
          <w:szCs w:val="24"/>
        </w:rPr>
      </w:pPr>
      <w:r>
        <w:rPr>
          <w:rFonts w:ascii="黑体" w:eastAsia="黑体" w:hAnsi="宋体" w:hint="eastAsia"/>
          <w:sz w:val="24"/>
          <w:szCs w:val="24"/>
        </w:rPr>
        <w:t>一、社会资本新建项目（含拆除重建）配建海绵设施奖励</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（一）奖励对象。</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奖励对象为深圳辖区内社会投资项目的社会资本出资人。</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（二）奖励标准。</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新建项目配建海绵设施的，按照占地面积</w:t>
      </w:r>
      <w:r>
        <w:rPr>
          <w:rFonts w:ascii="宋体" w:hAnsi="宋体" w:hint="eastAsia"/>
          <w:sz w:val="24"/>
          <w:szCs w:val="24"/>
        </w:rPr>
        <w:t>15</w:t>
      </w:r>
      <w:r>
        <w:rPr>
          <w:rFonts w:ascii="宋体" w:hAnsi="宋体" w:hint="eastAsia"/>
          <w:sz w:val="24"/>
          <w:szCs w:val="24"/>
        </w:rPr>
        <w:t>万元</w:t>
      </w:r>
      <w:r>
        <w:rPr>
          <w:rFonts w:ascii="宋体" w:hAnsi="宋体" w:hint="eastAsia"/>
          <w:sz w:val="24"/>
          <w:szCs w:val="24"/>
        </w:rPr>
        <w:t>/</w:t>
      </w:r>
      <w:r>
        <w:rPr>
          <w:rFonts w:ascii="宋体" w:hAnsi="宋体" w:hint="eastAsia"/>
          <w:sz w:val="24"/>
          <w:szCs w:val="24"/>
        </w:rPr>
        <w:t>公顷予以奖励；同时，按照占地面积</w:t>
      </w:r>
      <w:r>
        <w:rPr>
          <w:rFonts w:ascii="宋体" w:hAnsi="宋体" w:hint="eastAsia"/>
          <w:sz w:val="24"/>
          <w:szCs w:val="24"/>
        </w:rPr>
        <w:t>5</w:t>
      </w:r>
      <w:r>
        <w:rPr>
          <w:rFonts w:ascii="宋体" w:hAnsi="宋体" w:hint="eastAsia"/>
          <w:sz w:val="24"/>
          <w:szCs w:val="24"/>
        </w:rPr>
        <w:t>万元</w:t>
      </w:r>
      <w:r>
        <w:rPr>
          <w:rFonts w:ascii="宋体" w:hAnsi="宋体" w:hint="eastAsia"/>
          <w:sz w:val="24"/>
          <w:szCs w:val="24"/>
        </w:rPr>
        <w:t>/</w:t>
      </w:r>
      <w:r>
        <w:rPr>
          <w:rFonts w:ascii="宋体" w:hAnsi="宋体" w:hint="eastAsia"/>
          <w:sz w:val="24"/>
          <w:szCs w:val="24"/>
        </w:rPr>
        <w:t>公顷对于设计予以奖励，单个项目奖励最高不超过</w:t>
      </w:r>
      <w:r>
        <w:rPr>
          <w:rFonts w:ascii="宋体" w:hAnsi="宋体" w:hint="eastAsia"/>
          <w:sz w:val="24"/>
          <w:szCs w:val="24"/>
        </w:rPr>
        <w:t>400</w:t>
      </w:r>
      <w:r>
        <w:rPr>
          <w:rFonts w:ascii="宋体" w:hAnsi="宋体" w:hint="eastAsia"/>
          <w:sz w:val="24"/>
          <w:szCs w:val="24"/>
        </w:rPr>
        <w:t>万元。</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（三）奖励条件。</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．建设资金主要来源为非财政资金（项目非财政投资占比</w:t>
      </w:r>
      <w:r>
        <w:rPr>
          <w:rFonts w:ascii="宋体" w:hAnsi="宋体" w:hint="eastAsia"/>
          <w:sz w:val="24"/>
          <w:szCs w:val="24"/>
        </w:rPr>
        <w:t>50%</w:t>
      </w:r>
      <w:r>
        <w:rPr>
          <w:rFonts w:ascii="宋体" w:hAnsi="宋体" w:hint="eastAsia"/>
          <w:sz w:val="24"/>
          <w:szCs w:val="24"/>
        </w:rPr>
        <w:t>以上）；</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．项目已完工；</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．海绵城市设施已通过竣工验收；</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．海绵设施已正常运行至少</w:t>
      </w:r>
      <w:r>
        <w:rPr>
          <w:rFonts w:ascii="宋体" w:hAnsi="宋体" w:hint="eastAsia"/>
          <w:sz w:val="24"/>
          <w:szCs w:val="24"/>
        </w:rPr>
        <w:t>3</w:t>
      </w:r>
      <w:r>
        <w:rPr>
          <w:rFonts w:ascii="宋体" w:hAnsi="宋体" w:hint="eastAsia"/>
          <w:sz w:val="24"/>
          <w:szCs w:val="24"/>
        </w:rPr>
        <w:t>个月。</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（四）申报材料。</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．财政奖励资金申请书；</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．载明海绵城市建设目标和要求的《建设项目用地选址意见书》或《建设用地规划许可证》；规模较大的项目主体工程分期实施并分期取得《建设工程规划许可证》的，可以分期进行申报；</w:t>
      </w:r>
      <w:r>
        <w:rPr>
          <w:rFonts w:ascii="宋体" w:hAnsi="宋体" w:hint="eastAsia"/>
          <w:sz w:val="24"/>
          <w:szCs w:val="24"/>
        </w:rPr>
        <w:t>2017</w:t>
      </w:r>
      <w:r>
        <w:rPr>
          <w:rFonts w:ascii="宋体" w:hAnsi="宋体" w:hint="eastAsia"/>
          <w:sz w:val="24"/>
          <w:szCs w:val="24"/>
        </w:rPr>
        <w:t>年</w:t>
      </w:r>
      <w:r>
        <w:rPr>
          <w:rFonts w:ascii="宋体" w:hAnsi="宋体" w:hint="eastAsia"/>
          <w:sz w:val="24"/>
          <w:szCs w:val="24"/>
        </w:rPr>
        <w:t>1</w:t>
      </w:r>
      <w:r>
        <w:rPr>
          <w:rFonts w:ascii="宋体" w:hAnsi="宋体" w:hint="eastAsia"/>
          <w:sz w:val="24"/>
          <w:szCs w:val="24"/>
        </w:rPr>
        <w:t>月</w:t>
      </w:r>
      <w:r>
        <w:rPr>
          <w:rFonts w:ascii="宋体" w:hAnsi="宋体" w:hint="eastAsia"/>
          <w:sz w:val="24"/>
          <w:szCs w:val="24"/>
        </w:rPr>
        <w:t>1</w:t>
      </w:r>
      <w:r>
        <w:rPr>
          <w:rFonts w:ascii="宋体" w:hAnsi="宋体" w:hint="eastAsia"/>
          <w:sz w:val="24"/>
          <w:szCs w:val="24"/>
        </w:rPr>
        <w:t>日前已开工的建设项目可不提供此项；</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落实相关要求的设计文件（至少一项）：初步设计、方案设计或施工图设计文件（包括但不限于总平图、海绵设施布局图、海绵城市建设效果自评表及数学模型等），载明海绵城市设计审查情况的施工图审查文件，《建设工程规划许可证》；</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．载明海绵设施建设验收情况的</w:t>
      </w:r>
      <w:r>
        <w:rPr>
          <w:rFonts w:ascii="宋体" w:hAnsi="宋体" w:hint="eastAsia"/>
          <w:sz w:val="24"/>
          <w:szCs w:val="24"/>
        </w:rPr>
        <w:t>竣工验收或规划验收合格证明文件、竣工图纸或其他有关海绵设施建设的验收文件；</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5</w:t>
      </w:r>
      <w:r>
        <w:rPr>
          <w:rFonts w:ascii="宋体" w:hAnsi="宋体" w:hint="eastAsia"/>
          <w:sz w:val="24"/>
          <w:szCs w:val="24"/>
        </w:rPr>
        <w:t>．运维单位出具的海绵设施连续正常运行</w:t>
      </w:r>
      <w:r>
        <w:rPr>
          <w:rFonts w:ascii="宋体" w:hAnsi="宋体" w:hint="eastAsia"/>
          <w:sz w:val="24"/>
          <w:szCs w:val="24"/>
        </w:rPr>
        <w:t>3</w:t>
      </w:r>
      <w:r>
        <w:rPr>
          <w:rFonts w:ascii="宋体" w:hAnsi="宋体" w:hint="eastAsia"/>
          <w:sz w:val="24"/>
          <w:szCs w:val="24"/>
        </w:rPr>
        <w:t>个月的记录；</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6</w:t>
      </w:r>
      <w:r>
        <w:rPr>
          <w:rFonts w:ascii="宋体" w:hAnsi="宋体" w:hint="eastAsia"/>
          <w:sz w:val="24"/>
          <w:szCs w:val="24"/>
        </w:rPr>
        <w:t>．会计师事务所出具的资金来源审计报告。</w:t>
      </w:r>
    </w:p>
    <w:p w:rsidR="00E87172" w:rsidRDefault="00AC21DB">
      <w:pPr>
        <w:spacing w:line="396" w:lineRule="atLeast"/>
        <w:ind w:firstLineChars="200" w:firstLine="480"/>
        <w:rPr>
          <w:rFonts w:ascii="黑体" w:eastAsia="黑体" w:hAnsi="宋体"/>
          <w:sz w:val="24"/>
          <w:szCs w:val="24"/>
        </w:rPr>
      </w:pPr>
      <w:r>
        <w:rPr>
          <w:rFonts w:ascii="黑体" w:eastAsia="黑体" w:hAnsi="宋体" w:hint="eastAsia"/>
          <w:sz w:val="24"/>
          <w:szCs w:val="24"/>
        </w:rPr>
        <w:t>二、社会资本既有设施项目海绵化专项改造奖励</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（一）奖励对象。</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奖励对象为深圳辖区内社会资本既有设施项目海绵化专项改造项目出资人。</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（二）奖励标准。</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对既有设施项目进行海绵化专项改造的，按照海绵设施的竣工面积以及对应类型设施改造平均成本的</w:t>
      </w:r>
      <w:r>
        <w:rPr>
          <w:rFonts w:ascii="宋体" w:hAnsi="宋体" w:hint="eastAsia"/>
          <w:sz w:val="24"/>
          <w:szCs w:val="24"/>
        </w:rPr>
        <w:t>50%</w:t>
      </w:r>
      <w:r>
        <w:rPr>
          <w:rFonts w:ascii="宋体" w:hAnsi="宋体" w:hint="eastAsia"/>
          <w:sz w:val="24"/>
          <w:szCs w:val="24"/>
        </w:rPr>
        <w:t>予以奖励，同时按照同类型设施改造平均成本的</w:t>
      </w:r>
      <w:r>
        <w:rPr>
          <w:rFonts w:ascii="宋体" w:hAnsi="宋体" w:hint="eastAsia"/>
          <w:sz w:val="24"/>
          <w:szCs w:val="24"/>
        </w:rPr>
        <w:t>5%</w:t>
      </w:r>
      <w:r>
        <w:rPr>
          <w:rFonts w:ascii="宋体" w:hAnsi="宋体" w:hint="eastAsia"/>
          <w:sz w:val="24"/>
          <w:szCs w:val="24"/>
        </w:rPr>
        <w:t>予以设计奖励（各类型海绵设施改造奖励标准见附表）。奖</w:t>
      </w:r>
      <w:r>
        <w:rPr>
          <w:rFonts w:ascii="宋体" w:hAnsi="宋体" w:hint="eastAsia"/>
          <w:sz w:val="24"/>
          <w:szCs w:val="24"/>
        </w:rPr>
        <w:t>励额度按占地面积核</w:t>
      </w:r>
      <w:r>
        <w:rPr>
          <w:rFonts w:ascii="宋体" w:hAnsi="宋体" w:hint="eastAsia"/>
          <w:sz w:val="24"/>
          <w:szCs w:val="24"/>
        </w:rPr>
        <w:lastRenderedPageBreak/>
        <w:t>算累计不超过每公顷</w:t>
      </w:r>
      <w:r>
        <w:rPr>
          <w:rFonts w:ascii="宋体" w:hAnsi="宋体" w:hint="eastAsia"/>
          <w:sz w:val="24"/>
          <w:szCs w:val="24"/>
        </w:rPr>
        <w:t>60</w:t>
      </w:r>
      <w:r>
        <w:rPr>
          <w:rFonts w:ascii="宋体" w:hAnsi="宋体" w:hint="eastAsia"/>
          <w:sz w:val="24"/>
          <w:szCs w:val="24"/>
        </w:rPr>
        <w:t>万元，单个项目奖励额度累计不超过</w:t>
      </w:r>
      <w:r>
        <w:rPr>
          <w:rFonts w:ascii="宋体" w:hAnsi="宋体" w:hint="eastAsia"/>
          <w:sz w:val="24"/>
          <w:szCs w:val="24"/>
        </w:rPr>
        <w:t>1000</w:t>
      </w:r>
      <w:r>
        <w:rPr>
          <w:rFonts w:ascii="宋体" w:hAnsi="宋体" w:hint="eastAsia"/>
          <w:sz w:val="24"/>
          <w:szCs w:val="24"/>
        </w:rPr>
        <w:t>万元。</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（三）奖励条件。</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．投资改造项目建设资金主要来源为非财政资金（非财政投资占比</w:t>
      </w:r>
      <w:r>
        <w:rPr>
          <w:rFonts w:ascii="宋体" w:hAnsi="宋体" w:hint="eastAsia"/>
          <w:sz w:val="24"/>
          <w:szCs w:val="24"/>
        </w:rPr>
        <w:t>50%</w:t>
      </w:r>
      <w:r>
        <w:rPr>
          <w:rFonts w:ascii="宋体" w:hAnsi="宋体" w:hint="eastAsia"/>
          <w:sz w:val="24"/>
          <w:szCs w:val="24"/>
        </w:rPr>
        <w:t>以上）；</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．申报主体为以下改造项目的社会资本出资人：非公立的医院、学校等社会化对公服务机构以及工业园区、居住小区、单体建筑等项目；</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．改造方案通过区海绵办的初步审核，以及市海绵办的评审确认；</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．项目按照确认后的改造方案实施完毕并已通过竣工验收且通过市海绵办的复核；</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5</w:t>
      </w:r>
      <w:r>
        <w:rPr>
          <w:rFonts w:ascii="宋体" w:hAnsi="宋体" w:hint="eastAsia"/>
          <w:sz w:val="24"/>
          <w:szCs w:val="24"/>
        </w:rPr>
        <w:t>．海绵设施已正常运行至少</w:t>
      </w:r>
      <w:r>
        <w:rPr>
          <w:rFonts w:ascii="宋体" w:hAnsi="宋体" w:hint="eastAsia"/>
          <w:sz w:val="24"/>
          <w:szCs w:val="24"/>
        </w:rPr>
        <w:t>3</w:t>
      </w:r>
      <w:r>
        <w:rPr>
          <w:rFonts w:ascii="宋体" w:hAnsi="宋体" w:hint="eastAsia"/>
          <w:sz w:val="24"/>
          <w:szCs w:val="24"/>
        </w:rPr>
        <w:t>个月；</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6</w:t>
      </w:r>
      <w:r>
        <w:rPr>
          <w:rFonts w:ascii="宋体" w:hAnsi="宋体" w:hint="eastAsia"/>
          <w:sz w:val="24"/>
          <w:szCs w:val="24"/>
        </w:rPr>
        <w:t>．本项资金奖励设施类型仅限于绿色屋顶、透水铺装、下沉式绿地、雨水花园、转输型植被草沟、过流净化型植被草沟、土壤渗滤池、湿塘、人工湿地、雨水收集回用设施等</w:t>
      </w:r>
      <w:r>
        <w:rPr>
          <w:rFonts w:ascii="宋体" w:hAnsi="宋体" w:hint="eastAsia"/>
          <w:sz w:val="24"/>
          <w:szCs w:val="24"/>
        </w:rPr>
        <w:t>10</w:t>
      </w:r>
      <w:r>
        <w:rPr>
          <w:rFonts w:ascii="宋体" w:hAnsi="宋体" w:hint="eastAsia"/>
          <w:sz w:val="24"/>
          <w:szCs w:val="24"/>
        </w:rPr>
        <w:t>类设施（具体类型见附件）。</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（四）申报材料。</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．方案确认阶段申报材料：</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）方案评审确认申请书；</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）出资人身份证明文件，属于经营主体的，提供合法经营的证明文件；</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）既有项目业主对于改造方案的意见，其中属居住小区的，应当提供方案设计公示材料以及业主委员会审议材料；</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）改造方案相关材料（包括但不限于总平图、海绵设施布局图、海绵城市建设效果自</w:t>
      </w:r>
      <w:r>
        <w:rPr>
          <w:rFonts w:ascii="宋体" w:hAnsi="宋体" w:hint="eastAsia"/>
          <w:sz w:val="24"/>
          <w:szCs w:val="24"/>
        </w:rPr>
        <w:t>评表及数学模型等）；</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）区海绵办的初审意见。</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．资金申请阶段申报材料：</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）财政奖励资金申请书；</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）改造方案确认书；</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）载</w:t>
      </w:r>
      <w:r>
        <w:rPr>
          <w:rFonts w:ascii="宋体" w:hAnsi="宋体" w:hint="eastAsia"/>
          <w:spacing w:val="2"/>
          <w:sz w:val="24"/>
          <w:szCs w:val="24"/>
        </w:rPr>
        <w:t>明海绵设施建设验收情况的竣工验收或规划验收合格证明文件、竣工图</w:t>
      </w:r>
      <w:r>
        <w:rPr>
          <w:rFonts w:ascii="宋体" w:hAnsi="宋体" w:hint="eastAsia"/>
          <w:sz w:val="24"/>
          <w:szCs w:val="24"/>
        </w:rPr>
        <w:t>纸以及其他有关海绵设施建设的验收文件；</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）运行单位出具的海绵设施连续正常运行</w:t>
      </w:r>
      <w:r>
        <w:rPr>
          <w:rFonts w:ascii="宋体" w:hAnsi="宋体" w:hint="eastAsia"/>
          <w:sz w:val="24"/>
          <w:szCs w:val="24"/>
        </w:rPr>
        <w:t>3</w:t>
      </w:r>
      <w:r>
        <w:rPr>
          <w:rFonts w:ascii="宋体" w:hAnsi="宋体" w:hint="eastAsia"/>
          <w:sz w:val="24"/>
          <w:szCs w:val="24"/>
        </w:rPr>
        <w:t>个月的记录；</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）会计师事务所出具的资金来源审计报告。</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本条规定的改造方案确认申请实行常年申报。区海绵办应当制定内部工作流程，及时对既有设施项目海绵化专项改造方案设计出具初审意见；市海绵办应当在收到方案设计评审确认申请之日起</w:t>
      </w:r>
      <w:r>
        <w:rPr>
          <w:rFonts w:ascii="宋体" w:hAnsi="宋体" w:hint="eastAsia"/>
          <w:sz w:val="24"/>
          <w:szCs w:val="24"/>
        </w:rPr>
        <w:t>30</w:t>
      </w:r>
      <w:r>
        <w:rPr>
          <w:rFonts w:ascii="宋体" w:hAnsi="宋体" w:hint="eastAsia"/>
          <w:sz w:val="24"/>
          <w:szCs w:val="24"/>
        </w:rPr>
        <w:t>个工作日内完成确认工作。</w:t>
      </w:r>
    </w:p>
    <w:p w:rsidR="00E87172" w:rsidRDefault="00AC21DB">
      <w:pPr>
        <w:spacing w:line="410" w:lineRule="atLeast"/>
        <w:ind w:firstLineChars="200" w:firstLine="480"/>
        <w:rPr>
          <w:rFonts w:ascii="黑体" w:eastAsia="黑体" w:hAnsi="宋体"/>
          <w:sz w:val="24"/>
          <w:szCs w:val="24"/>
        </w:rPr>
      </w:pPr>
      <w:r>
        <w:rPr>
          <w:rFonts w:ascii="黑体" w:eastAsia="黑体" w:hAnsi="宋体" w:hint="eastAsia"/>
          <w:sz w:val="24"/>
          <w:szCs w:val="24"/>
        </w:rPr>
        <w:t>三、海绵城市建设相关行业标准或规范编制奖</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（一）奖励对象。</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lastRenderedPageBreak/>
        <w:t>奖励对象为深圳辖区内注册的企业、科研机构和合法登记的组织。</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（二）奖励标准。</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海绵城市建设行业相关标准或规范被国家相关部门采用并发布实施的，奖励额度为</w:t>
      </w:r>
      <w:r>
        <w:rPr>
          <w:rFonts w:ascii="宋体" w:hAnsi="宋体" w:hint="eastAsia"/>
          <w:sz w:val="24"/>
          <w:szCs w:val="24"/>
        </w:rPr>
        <w:t>30</w:t>
      </w:r>
      <w:r>
        <w:rPr>
          <w:rFonts w:ascii="宋体" w:hAnsi="宋体" w:hint="eastAsia"/>
          <w:sz w:val="24"/>
          <w:szCs w:val="24"/>
        </w:rPr>
        <w:t>万元</w:t>
      </w:r>
      <w:r>
        <w:rPr>
          <w:rFonts w:ascii="宋体" w:hAnsi="宋体" w:hint="eastAsia"/>
          <w:sz w:val="24"/>
          <w:szCs w:val="24"/>
        </w:rPr>
        <w:t>/</w:t>
      </w:r>
      <w:r>
        <w:rPr>
          <w:rFonts w:ascii="宋体" w:hAnsi="宋体" w:hint="eastAsia"/>
          <w:sz w:val="24"/>
          <w:szCs w:val="24"/>
        </w:rPr>
        <w:t>项；被深圳市相关主管部门采用并发布实施的，奖励额度为</w:t>
      </w:r>
      <w:r>
        <w:rPr>
          <w:rFonts w:ascii="宋体" w:hAnsi="宋体" w:hint="eastAsia"/>
          <w:sz w:val="24"/>
          <w:szCs w:val="24"/>
        </w:rPr>
        <w:t>10</w:t>
      </w:r>
      <w:r>
        <w:rPr>
          <w:rFonts w:ascii="宋体" w:hAnsi="宋体" w:hint="eastAsia"/>
          <w:sz w:val="24"/>
          <w:szCs w:val="24"/>
        </w:rPr>
        <w:t>万元</w:t>
      </w:r>
      <w:r>
        <w:rPr>
          <w:rFonts w:ascii="宋体" w:hAnsi="宋体" w:hint="eastAsia"/>
          <w:sz w:val="24"/>
          <w:szCs w:val="24"/>
        </w:rPr>
        <w:t>/</w:t>
      </w:r>
      <w:r>
        <w:rPr>
          <w:rFonts w:ascii="宋体" w:hAnsi="宋体" w:hint="eastAsia"/>
          <w:sz w:val="24"/>
          <w:szCs w:val="24"/>
        </w:rPr>
        <w:t>项。</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（三）奖励条件。</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．编制</w:t>
      </w:r>
      <w:r>
        <w:rPr>
          <w:rFonts w:ascii="宋体" w:hAnsi="宋体" w:hint="eastAsia"/>
          <w:sz w:val="24"/>
          <w:szCs w:val="24"/>
        </w:rPr>
        <w:t>标准或规范的资金主要来源为非财政资金（非财政投资占比</w:t>
      </w:r>
      <w:r>
        <w:rPr>
          <w:rFonts w:ascii="宋体" w:hAnsi="宋体" w:hint="eastAsia"/>
          <w:sz w:val="24"/>
          <w:szCs w:val="24"/>
        </w:rPr>
        <w:t>50%</w:t>
      </w:r>
      <w:r>
        <w:rPr>
          <w:rFonts w:ascii="宋体" w:hAnsi="宋体" w:hint="eastAsia"/>
          <w:sz w:val="24"/>
          <w:szCs w:val="24"/>
        </w:rPr>
        <w:t>以上）；</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．标准或规范获得国家部委、国家标准化管理委员会或深圳市相关主管部门发布实施；</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．同一行业标准或规范由多家主编或参编的，应当联合申请并明确申报主体；</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．已获得《深圳市打造深圳标准专项资金管理办法》（深财规〔</w:t>
      </w:r>
      <w:r>
        <w:rPr>
          <w:rFonts w:ascii="宋体" w:hAnsi="宋体" w:hint="eastAsia"/>
          <w:sz w:val="24"/>
          <w:szCs w:val="24"/>
        </w:rPr>
        <w:t>2016</w:t>
      </w:r>
      <w:r>
        <w:rPr>
          <w:rFonts w:ascii="宋体" w:hAnsi="宋体" w:hint="eastAsia"/>
          <w:sz w:val="24"/>
          <w:szCs w:val="24"/>
        </w:rPr>
        <w:t>〕</w:t>
      </w:r>
      <w:r>
        <w:rPr>
          <w:rFonts w:ascii="宋体" w:hAnsi="宋体" w:hint="eastAsia"/>
          <w:sz w:val="24"/>
          <w:szCs w:val="24"/>
        </w:rPr>
        <w:t>7</w:t>
      </w:r>
      <w:r>
        <w:rPr>
          <w:rFonts w:ascii="宋体" w:hAnsi="宋体" w:hint="eastAsia"/>
          <w:sz w:val="24"/>
          <w:szCs w:val="24"/>
        </w:rPr>
        <w:t>号）所规定专项资金的，不再给予本项奖励；</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5</w:t>
      </w:r>
      <w:r>
        <w:rPr>
          <w:rFonts w:ascii="宋体" w:hAnsi="宋体" w:hint="eastAsia"/>
          <w:sz w:val="24"/>
          <w:szCs w:val="24"/>
        </w:rPr>
        <w:t>．同一法人单位获本类奖项不超过</w:t>
      </w:r>
      <w:r>
        <w:rPr>
          <w:rFonts w:ascii="宋体" w:hAnsi="宋体" w:hint="eastAsia"/>
          <w:sz w:val="24"/>
          <w:szCs w:val="24"/>
        </w:rPr>
        <w:t>3</w:t>
      </w:r>
      <w:r>
        <w:rPr>
          <w:rFonts w:ascii="宋体" w:hAnsi="宋体" w:hint="eastAsia"/>
          <w:sz w:val="24"/>
          <w:szCs w:val="24"/>
        </w:rPr>
        <w:t>个。</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（四）申报材料。</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．财政奖励资金申请书；</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．单位营业执照或登记证书（原件备查）；</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．海绵城市相关的行业标准、产品标准、设计规范等正式文件；</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．由国家部委、国家标准化管理委员会或深圳市相关主管部门发布标准的通知；</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5</w:t>
      </w:r>
      <w:r>
        <w:rPr>
          <w:rFonts w:ascii="宋体" w:hAnsi="宋体" w:hint="eastAsia"/>
          <w:sz w:val="24"/>
          <w:szCs w:val="24"/>
        </w:rPr>
        <w:t>．会计师事务所出具的编制经费来源审计报告。</w:t>
      </w:r>
    </w:p>
    <w:p w:rsidR="00E87172" w:rsidRDefault="00AC21DB">
      <w:pPr>
        <w:spacing w:line="410" w:lineRule="atLeast"/>
        <w:ind w:firstLineChars="200" w:firstLine="480"/>
        <w:rPr>
          <w:rFonts w:ascii="黑体" w:eastAsia="黑体" w:hAnsi="宋体"/>
          <w:sz w:val="24"/>
          <w:szCs w:val="24"/>
        </w:rPr>
      </w:pPr>
      <w:r>
        <w:rPr>
          <w:rFonts w:ascii="黑体" w:eastAsia="黑体" w:hAnsi="宋体" w:hint="eastAsia"/>
          <w:sz w:val="24"/>
          <w:szCs w:val="24"/>
        </w:rPr>
        <w:t>四、优质海绵城市建设项目奖</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（一）奖励对象。</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奖励对象为深圳辖区内配建海绵设施建设项目且已获得鲁班奖</w:t>
      </w:r>
      <w:r>
        <w:rPr>
          <w:rFonts w:ascii="宋体" w:hAnsi="宋体" w:hint="eastAsia"/>
          <w:sz w:val="24"/>
          <w:szCs w:val="24"/>
        </w:rPr>
        <w:t>/</w:t>
      </w:r>
      <w:r>
        <w:rPr>
          <w:rFonts w:ascii="宋体" w:hAnsi="宋体" w:hint="eastAsia"/>
          <w:sz w:val="24"/>
          <w:szCs w:val="24"/>
        </w:rPr>
        <w:t>詹天佑奖</w:t>
      </w:r>
      <w:r>
        <w:rPr>
          <w:rFonts w:ascii="宋体" w:hAnsi="宋体" w:hint="eastAsia"/>
          <w:sz w:val="24"/>
          <w:szCs w:val="24"/>
        </w:rPr>
        <w:t>/</w:t>
      </w:r>
      <w:r>
        <w:rPr>
          <w:rFonts w:ascii="宋体" w:hAnsi="宋体" w:hint="eastAsia"/>
          <w:sz w:val="24"/>
          <w:szCs w:val="24"/>
        </w:rPr>
        <w:t>绿色建筑创新奖</w:t>
      </w:r>
      <w:r>
        <w:rPr>
          <w:rFonts w:ascii="宋体" w:hAnsi="宋体" w:hint="eastAsia"/>
          <w:sz w:val="24"/>
          <w:szCs w:val="24"/>
        </w:rPr>
        <w:t>/</w:t>
      </w:r>
      <w:r>
        <w:rPr>
          <w:rFonts w:ascii="宋体" w:hAnsi="宋体" w:hint="eastAsia"/>
          <w:sz w:val="24"/>
          <w:szCs w:val="24"/>
        </w:rPr>
        <w:t>金匠奖</w:t>
      </w:r>
      <w:r>
        <w:rPr>
          <w:rFonts w:ascii="宋体" w:hAnsi="宋体" w:hint="eastAsia"/>
          <w:sz w:val="24"/>
          <w:szCs w:val="24"/>
        </w:rPr>
        <w:t>/</w:t>
      </w:r>
      <w:r>
        <w:rPr>
          <w:rFonts w:ascii="宋体" w:hAnsi="宋体" w:hint="eastAsia"/>
          <w:sz w:val="24"/>
          <w:szCs w:val="24"/>
        </w:rPr>
        <w:t>金牛奖</w:t>
      </w:r>
      <w:r>
        <w:rPr>
          <w:rFonts w:ascii="宋体" w:hAnsi="宋体" w:hint="eastAsia"/>
          <w:sz w:val="24"/>
          <w:szCs w:val="24"/>
        </w:rPr>
        <w:t>/</w:t>
      </w:r>
      <w:r>
        <w:rPr>
          <w:rFonts w:ascii="宋体" w:hAnsi="宋体" w:hint="eastAsia"/>
          <w:sz w:val="24"/>
          <w:szCs w:val="24"/>
        </w:rPr>
        <w:t>大禹奖</w:t>
      </w:r>
      <w:r>
        <w:rPr>
          <w:rFonts w:ascii="宋体" w:hAnsi="宋体" w:hint="eastAsia"/>
          <w:sz w:val="24"/>
          <w:szCs w:val="24"/>
        </w:rPr>
        <w:t>/</w:t>
      </w:r>
      <w:r>
        <w:rPr>
          <w:rFonts w:ascii="宋体" w:hAnsi="宋体" w:hint="eastAsia"/>
          <w:sz w:val="24"/>
          <w:szCs w:val="24"/>
        </w:rPr>
        <w:t>市级或以上优质工程奖等任一奖项的原共同申请人。</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（二）奖励标准。</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优质海绵城市建设项目奖为</w:t>
      </w:r>
      <w:r>
        <w:rPr>
          <w:rFonts w:ascii="宋体" w:hAnsi="宋体" w:hint="eastAsia"/>
          <w:sz w:val="24"/>
          <w:szCs w:val="24"/>
        </w:rPr>
        <w:t>80</w:t>
      </w:r>
      <w:r>
        <w:rPr>
          <w:rFonts w:ascii="宋体" w:hAnsi="宋体" w:hint="eastAsia"/>
          <w:sz w:val="24"/>
          <w:szCs w:val="24"/>
        </w:rPr>
        <w:t>万元</w:t>
      </w:r>
      <w:r>
        <w:rPr>
          <w:rFonts w:ascii="宋体" w:hAnsi="宋体" w:hint="eastAsia"/>
          <w:sz w:val="24"/>
          <w:szCs w:val="24"/>
        </w:rPr>
        <w:t>/</w:t>
      </w:r>
      <w:r>
        <w:rPr>
          <w:rFonts w:ascii="宋体" w:hAnsi="宋体" w:hint="eastAsia"/>
          <w:sz w:val="24"/>
          <w:szCs w:val="24"/>
        </w:rPr>
        <w:t>个，每年</w:t>
      </w:r>
      <w:r>
        <w:rPr>
          <w:rFonts w:ascii="宋体" w:hAnsi="宋体" w:hint="eastAsia"/>
          <w:sz w:val="24"/>
          <w:szCs w:val="24"/>
        </w:rPr>
        <w:t>2</w:t>
      </w:r>
      <w:r>
        <w:rPr>
          <w:rFonts w:ascii="宋体" w:hAnsi="宋体" w:hint="eastAsia"/>
          <w:sz w:val="24"/>
          <w:szCs w:val="24"/>
        </w:rPr>
        <w:t>个。</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（三）奖励条件。</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．项目已完工且通过竣工验收；</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．项</w:t>
      </w:r>
      <w:r>
        <w:rPr>
          <w:rFonts w:ascii="宋体" w:hAnsi="宋体" w:hint="eastAsia"/>
          <w:spacing w:val="2"/>
          <w:sz w:val="24"/>
          <w:szCs w:val="24"/>
        </w:rPr>
        <w:t>目获得过</w:t>
      </w:r>
      <w:r>
        <w:rPr>
          <w:rFonts w:ascii="宋体" w:hAnsi="宋体" w:hint="eastAsia"/>
          <w:spacing w:val="2"/>
          <w:sz w:val="24"/>
          <w:szCs w:val="24"/>
        </w:rPr>
        <w:t>詹天佑奖</w:t>
      </w:r>
      <w:r>
        <w:rPr>
          <w:rFonts w:ascii="宋体" w:hAnsi="宋体" w:hint="eastAsia"/>
          <w:spacing w:val="2"/>
          <w:sz w:val="24"/>
          <w:szCs w:val="24"/>
        </w:rPr>
        <w:t>/</w:t>
      </w:r>
      <w:r>
        <w:rPr>
          <w:rFonts w:ascii="宋体" w:hAnsi="宋体" w:hint="eastAsia"/>
          <w:spacing w:val="2"/>
          <w:sz w:val="24"/>
          <w:szCs w:val="24"/>
        </w:rPr>
        <w:t>鲁班奖</w:t>
      </w:r>
      <w:r>
        <w:rPr>
          <w:rFonts w:ascii="宋体" w:hAnsi="宋体" w:hint="eastAsia"/>
          <w:spacing w:val="2"/>
          <w:sz w:val="24"/>
          <w:szCs w:val="24"/>
        </w:rPr>
        <w:t>/</w:t>
      </w:r>
      <w:r>
        <w:rPr>
          <w:rFonts w:ascii="宋体" w:hAnsi="宋体" w:hint="eastAsia"/>
          <w:spacing w:val="2"/>
          <w:sz w:val="24"/>
          <w:szCs w:val="24"/>
        </w:rPr>
        <w:t>绿色建筑创新奖</w:t>
      </w:r>
      <w:r>
        <w:rPr>
          <w:rFonts w:ascii="宋体" w:hAnsi="宋体" w:hint="eastAsia"/>
          <w:spacing w:val="2"/>
          <w:sz w:val="24"/>
          <w:szCs w:val="24"/>
        </w:rPr>
        <w:t>/</w:t>
      </w:r>
      <w:r>
        <w:rPr>
          <w:rFonts w:ascii="宋体" w:hAnsi="宋体" w:hint="eastAsia"/>
          <w:spacing w:val="2"/>
          <w:sz w:val="24"/>
          <w:szCs w:val="24"/>
        </w:rPr>
        <w:t>大禹奖</w:t>
      </w:r>
      <w:r>
        <w:rPr>
          <w:rFonts w:ascii="宋体" w:hAnsi="宋体" w:hint="eastAsia"/>
          <w:spacing w:val="2"/>
          <w:sz w:val="24"/>
          <w:szCs w:val="24"/>
        </w:rPr>
        <w:t>/</w:t>
      </w:r>
      <w:r>
        <w:rPr>
          <w:rFonts w:ascii="宋体" w:hAnsi="宋体" w:hint="eastAsia"/>
          <w:spacing w:val="2"/>
          <w:sz w:val="24"/>
          <w:szCs w:val="24"/>
        </w:rPr>
        <w:t>金匠奖</w:t>
      </w:r>
      <w:r>
        <w:rPr>
          <w:rFonts w:ascii="宋体" w:hAnsi="宋体" w:hint="eastAsia"/>
          <w:spacing w:val="2"/>
          <w:sz w:val="24"/>
          <w:szCs w:val="24"/>
        </w:rPr>
        <w:t>/</w:t>
      </w:r>
      <w:r>
        <w:rPr>
          <w:rFonts w:ascii="宋体" w:hAnsi="宋体" w:hint="eastAsia"/>
          <w:spacing w:val="2"/>
          <w:sz w:val="24"/>
          <w:szCs w:val="24"/>
        </w:rPr>
        <w:t>金牛奖</w:t>
      </w:r>
      <w:r>
        <w:rPr>
          <w:rFonts w:ascii="宋体" w:hAnsi="宋体" w:hint="eastAsia"/>
          <w:spacing w:val="2"/>
          <w:sz w:val="24"/>
          <w:szCs w:val="24"/>
        </w:rPr>
        <w:t>/</w:t>
      </w:r>
      <w:r>
        <w:rPr>
          <w:rFonts w:ascii="宋体" w:hAnsi="宋体" w:hint="eastAsia"/>
          <w:spacing w:val="2"/>
          <w:sz w:val="24"/>
          <w:szCs w:val="24"/>
        </w:rPr>
        <w:t>市级</w:t>
      </w:r>
      <w:r>
        <w:rPr>
          <w:rFonts w:ascii="宋体" w:hAnsi="宋体" w:hint="eastAsia"/>
          <w:sz w:val="24"/>
          <w:szCs w:val="24"/>
        </w:rPr>
        <w:t>或以上优质工程奖等任一奖项。</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（四）申报材料。</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lastRenderedPageBreak/>
        <w:t>1</w:t>
      </w:r>
      <w:r>
        <w:rPr>
          <w:rFonts w:ascii="宋体" w:hAnsi="宋体" w:hint="eastAsia"/>
          <w:sz w:val="24"/>
          <w:szCs w:val="24"/>
        </w:rPr>
        <w:t>．财政奖励资金申请书；</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．申请单位营业执照或登记证书复印件（原件备查）；</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w:t>
      </w:r>
      <w:r>
        <w:rPr>
          <w:rFonts w:ascii="宋体" w:hAnsi="宋体" w:hint="eastAsia"/>
          <w:spacing w:val="2"/>
          <w:sz w:val="24"/>
          <w:szCs w:val="24"/>
        </w:rPr>
        <w:t>获得詹天佑奖</w:t>
      </w:r>
      <w:r>
        <w:rPr>
          <w:rFonts w:ascii="宋体" w:hAnsi="宋体" w:hint="eastAsia"/>
          <w:spacing w:val="2"/>
          <w:sz w:val="24"/>
          <w:szCs w:val="24"/>
        </w:rPr>
        <w:t>/</w:t>
      </w:r>
      <w:r>
        <w:rPr>
          <w:rFonts w:ascii="宋体" w:hAnsi="宋体" w:hint="eastAsia"/>
          <w:spacing w:val="2"/>
          <w:sz w:val="24"/>
          <w:szCs w:val="24"/>
        </w:rPr>
        <w:t>鲁班奖</w:t>
      </w:r>
      <w:r>
        <w:rPr>
          <w:rFonts w:ascii="宋体" w:hAnsi="宋体" w:hint="eastAsia"/>
          <w:spacing w:val="2"/>
          <w:sz w:val="24"/>
          <w:szCs w:val="24"/>
        </w:rPr>
        <w:t>/</w:t>
      </w:r>
      <w:r>
        <w:rPr>
          <w:rFonts w:ascii="宋体" w:hAnsi="宋体" w:hint="eastAsia"/>
          <w:spacing w:val="2"/>
          <w:sz w:val="24"/>
          <w:szCs w:val="24"/>
        </w:rPr>
        <w:t>绿色建筑创新奖</w:t>
      </w:r>
      <w:r>
        <w:rPr>
          <w:rFonts w:ascii="宋体" w:hAnsi="宋体" w:hint="eastAsia"/>
          <w:spacing w:val="2"/>
          <w:sz w:val="24"/>
          <w:szCs w:val="24"/>
        </w:rPr>
        <w:t>/</w:t>
      </w:r>
      <w:r>
        <w:rPr>
          <w:rFonts w:ascii="宋体" w:hAnsi="宋体" w:hint="eastAsia"/>
          <w:spacing w:val="2"/>
          <w:sz w:val="24"/>
          <w:szCs w:val="24"/>
        </w:rPr>
        <w:t>大禹奖</w:t>
      </w:r>
      <w:r>
        <w:rPr>
          <w:rFonts w:ascii="宋体" w:hAnsi="宋体" w:hint="eastAsia"/>
          <w:spacing w:val="2"/>
          <w:sz w:val="24"/>
          <w:szCs w:val="24"/>
        </w:rPr>
        <w:t>/</w:t>
      </w:r>
      <w:r>
        <w:rPr>
          <w:rFonts w:ascii="宋体" w:hAnsi="宋体" w:hint="eastAsia"/>
          <w:spacing w:val="2"/>
          <w:sz w:val="24"/>
          <w:szCs w:val="24"/>
        </w:rPr>
        <w:t>金匠奖</w:t>
      </w:r>
      <w:r>
        <w:rPr>
          <w:rFonts w:ascii="宋体" w:hAnsi="宋体" w:hint="eastAsia"/>
          <w:spacing w:val="2"/>
          <w:sz w:val="24"/>
          <w:szCs w:val="24"/>
        </w:rPr>
        <w:t>/</w:t>
      </w:r>
      <w:r>
        <w:rPr>
          <w:rFonts w:ascii="宋体" w:hAnsi="宋体" w:hint="eastAsia"/>
          <w:spacing w:val="2"/>
          <w:sz w:val="24"/>
          <w:szCs w:val="24"/>
        </w:rPr>
        <w:t>金牛奖</w:t>
      </w:r>
      <w:r>
        <w:rPr>
          <w:rFonts w:ascii="宋体" w:hAnsi="宋体" w:hint="eastAsia"/>
          <w:spacing w:val="2"/>
          <w:sz w:val="24"/>
          <w:szCs w:val="24"/>
        </w:rPr>
        <w:t>/</w:t>
      </w:r>
      <w:r>
        <w:rPr>
          <w:rFonts w:ascii="宋体" w:hAnsi="宋体" w:hint="eastAsia"/>
          <w:spacing w:val="2"/>
          <w:sz w:val="24"/>
          <w:szCs w:val="24"/>
        </w:rPr>
        <w:t>市级或以上</w:t>
      </w:r>
      <w:r>
        <w:rPr>
          <w:rFonts w:ascii="宋体" w:hAnsi="宋体" w:hint="eastAsia"/>
          <w:sz w:val="24"/>
          <w:szCs w:val="24"/>
        </w:rPr>
        <w:t>优质工程奖等任一奖项的证明文件复印件（原件备查）；</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．海绵设施设计文件（包括但不限于含总平图、海绵设施布局图、海绵城市建设效果自评表及数学模型等）；</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5</w:t>
      </w:r>
      <w:r>
        <w:rPr>
          <w:rFonts w:ascii="宋体" w:hAnsi="宋体" w:hint="eastAsia"/>
          <w:sz w:val="24"/>
          <w:szCs w:val="24"/>
        </w:rPr>
        <w:t>．载明海绵设施建设验收情况的竣工验收或规划验收合格证明文件、竣工图纸或其他有关海绵设施建设的验收文件；</w:t>
      </w:r>
    </w:p>
    <w:p w:rsidR="00E87172" w:rsidRDefault="00AC21DB">
      <w:pPr>
        <w:spacing w:line="410" w:lineRule="atLeast"/>
        <w:ind w:firstLineChars="200" w:firstLine="480"/>
        <w:rPr>
          <w:rFonts w:ascii="宋体" w:hAnsi="宋体"/>
          <w:sz w:val="24"/>
          <w:szCs w:val="24"/>
        </w:rPr>
      </w:pPr>
      <w:r>
        <w:rPr>
          <w:rFonts w:ascii="宋体" w:hAnsi="宋体" w:hint="eastAsia"/>
          <w:sz w:val="24"/>
          <w:szCs w:val="24"/>
        </w:rPr>
        <w:t>6</w:t>
      </w:r>
      <w:r>
        <w:rPr>
          <w:rFonts w:ascii="宋体" w:hAnsi="宋体" w:hint="eastAsia"/>
          <w:sz w:val="24"/>
          <w:szCs w:val="24"/>
        </w:rPr>
        <w:t>．其他运行维护、监测、模型等有助于评选的相关证明材料。</w:t>
      </w:r>
    </w:p>
    <w:p w:rsidR="00E87172" w:rsidRDefault="00AC21DB">
      <w:pPr>
        <w:spacing w:line="396" w:lineRule="atLeast"/>
        <w:ind w:firstLineChars="200" w:firstLine="480"/>
        <w:rPr>
          <w:rFonts w:ascii="黑体" w:eastAsia="黑体" w:hAnsi="宋体"/>
          <w:sz w:val="24"/>
          <w:szCs w:val="24"/>
        </w:rPr>
      </w:pPr>
      <w:r>
        <w:rPr>
          <w:rFonts w:ascii="黑体" w:eastAsia="黑体" w:hAnsi="宋体" w:hint="eastAsia"/>
          <w:sz w:val="24"/>
          <w:szCs w:val="24"/>
        </w:rPr>
        <w:t>五、海绵城市建设项目优秀规划设计奖</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（一）奖励对象。</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奖励对象为深圳辖区内海绵城市规划设计项目的规划设计单位或团队。</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（二）奖励标准。</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海绵城市建设项目优秀规划设计奖一等奖</w:t>
      </w:r>
      <w:r>
        <w:rPr>
          <w:rFonts w:ascii="宋体" w:hAnsi="宋体" w:hint="eastAsia"/>
          <w:sz w:val="24"/>
          <w:szCs w:val="24"/>
        </w:rPr>
        <w:t>2</w:t>
      </w:r>
      <w:r>
        <w:rPr>
          <w:rFonts w:ascii="宋体" w:hAnsi="宋体" w:hint="eastAsia"/>
          <w:sz w:val="24"/>
          <w:szCs w:val="24"/>
        </w:rPr>
        <w:t>个，奖金</w:t>
      </w:r>
      <w:r>
        <w:rPr>
          <w:rFonts w:ascii="宋体" w:hAnsi="宋体" w:hint="eastAsia"/>
          <w:sz w:val="24"/>
          <w:szCs w:val="24"/>
        </w:rPr>
        <w:t>30</w:t>
      </w:r>
      <w:r>
        <w:rPr>
          <w:rFonts w:ascii="宋体" w:hAnsi="宋体" w:hint="eastAsia"/>
          <w:sz w:val="24"/>
          <w:szCs w:val="24"/>
        </w:rPr>
        <w:t>万元；二等奖</w:t>
      </w:r>
      <w:r>
        <w:rPr>
          <w:rFonts w:ascii="宋体" w:hAnsi="宋体" w:hint="eastAsia"/>
          <w:sz w:val="24"/>
          <w:szCs w:val="24"/>
        </w:rPr>
        <w:t>4</w:t>
      </w:r>
      <w:r>
        <w:rPr>
          <w:rFonts w:ascii="宋体" w:hAnsi="宋体" w:hint="eastAsia"/>
          <w:sz w:val="24"/>
          <w:szCs w:val="24"/>
        </w:rPr>
        <w:t>个，奖金</w:t>
      </w:r>
      <w:r>
        <w:rPr>
          <w:rFonts w:ascii="宋体" w:hAnsi="宋体" w:hint="eastAsia"/>
          <w:sz w:val="24"/>
          <w:szCs w:val="24"/>
        </w:rPr>
        <w:t>20</w:t>
      </w:r>
      <w:r>
        <w:rPr>
          <w:rFonts w:ascii="宋体" w:hAnsi="宋体" w:hint="eastAsia"/>
          <w:sz w:val="24"/>
          <w:szCs w:val="24"/>
        </w:rPr>
        <w:t>万元；三等奖</w:t>
      </w:r>
      <w:r>
        <w:rPr>
          <w:rFonts w:ascii="宋体" w:hAnsi="宋体" w:hint="eastAsia"/>
          <w:sz w:val="24"/>
          <w:szCs w:val="24"/>
        </w:rPr>
        <w:t>8</w:t>
      </w:r>
      <w:r>
        <w:rPr>
          <w:rFonts w:ascii="宋体" w:hAnsi="宋体" w:hint="eastAsia"/>
          <w:sz w:val="24"/>
          <w:szCs w:val="24"/>
        </w:rPr>
        <w:t>个，奖金</w:t>
      </w:r>
      <w:r>
        <w:rPr>
          <w:rFonts w:ascii="宋体" w:hAnsi="宋体" w:hint="eastAsia"/>
          <w:sz w:val="24"/>
          <w:szCs w:val="24"/>
        </w:rPr>
        <w:t>10</w:t>
      </w:r>
      <w:r>
        <w:rPr>
          <w:rFonts w:ascii="宋体" w:hAnsi="宋体" w:hint="eastAsia"/>
          <w:sz w:val="24"/>
          <w:szCs w:val="24"/>
        </w:rPr>
        <w:t>万元。</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（三）奖励条件。</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．属于城市规划类的，应当符合下列条件：</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）项目已完成并通过验收；</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w:t>
      </w:r>
      <w:r>
        <w:rPr>
          <w:rFonts w:ascii="宋体" w:hAnsi="宋体" w:hint="eastAsia"/>
          <w:spacing w:val="2"/>
          <w:sz w:val="24"/>
          <w:szCs w:val="24"/>
        </w:rPr>
        <w:t>获得过华夏建设科学技术奖</w:t>
      </w:r>
      <w:r>
        <w:rPr>
          <w:rFonts w:ascii="宋体" w:hAnsi="宋体" w:hint="eastAsia"/>
          <w:spacing w:val="2"/>
          <w:sz w:val="24"/>
          <w:szCs w:val="24"/>
        </w:rPr>
        <w:t>/</w:t>
      </w:r>
      <w:r>
        <w:rPr>
          <w:rFonts w:ascii="宋体" w:hAnsi="宋体" w:hint="eastAsia"/>
          <w:spacing w:val="2"/>
          <w:sz w:val="24"/>
          <w:szCs w:val="24"/>
        </w:rPr>
        <w:t>省级及以上优秀工程勘察设计行业奖</w:t>
      </w:r>
      <w:r>
        <w:rPr>
          <w:rFonts w:ascii="宋体" w:hAnsi="宋体" w:hint="eastAsia"/>
          <w:spacing w:val="2"/>
          <w:sz w:val="24"/>
          <w:szCs w:val="24"/>
        </w:rPr>
        <w:t>/</w:t>
      </w:r>
      <w:r>
        <w:rPr>
          <w:rFonts w:ascii="宋体" w:hAnsi="宋体" w:hint="eastAsia"/>
          <w:spacing w:val="2"/>
          <w:sz w:val="24"/>
          <w:szCs w:val="24"/>
        </w:rPr>
        <w:t>省级及</w:t>
      </w:r>
      <w:r>
        <w:rPr>
          <w:rFonts w:ascii="宋体" w:hAnsi="宋体" w:hint="eastAsia"/>
          <w:sz w:val="24"/>
          <w:szCs w:val="24"/>
        </w:rPr>
        <w:t>以上优秀城乡规划设计奖等任一奖项的项目优先。</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．属于建设项目规划设计类的，应当符合下列条件：</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）项目已完工且通过竣工验收；</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）项目主体工程优良以上；</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）已获得优质海绵城市建设项目奖励的，不再给予本项奖励；</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）同一法人单位获本类奖项不超过</w:t>
      </w:r>
      <w:r>
        <w:rPr>
          <w:rFonts w:ascii="宋体" w:hAnsi="宋体" w:hint="eastAsia"/>
          <w:sz w:val="24"/>
          <w:szCs w:val="24"/>
        </w:rPr>
        <w:t>3</w:t>
      </w:r>
      <w:r>
        <w:rPr>
          <w:rFonts w:ascii="宋体" w:hAnsi="宋体" w:hint="eastAsia"/>
          <w:sz w:val="24"/>
          <w:szCs w:val="24"/>
        </w:rPr>
        <w:t>个。</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（四）申报材料。</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．城市规划类项目申报材料：</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）财政奖励资金申请书；</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）单位营业执照或登记证书（原件备查）；</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）项目立项或批准文件复印件（原件备查）；</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）项</w:t>
      </w:r>
      <w:r>
        <w:rPr>
          <w:rFonts w:ascii="宋体" w:hAnsi="宋体" w:hint="eastAsia"/>
          <w:spacing w:val="2"/>
          <w:sz w:val="24"/>
          <w:szCs w:val="24"/>
        </w:rPr>
        <w:t>目获得过华</w:t>
      </w:r>
      <w:r>
        <w:rPr>
          <w:rFonts w:ascii="宋体" w:hAnsi="宋体" w:hint="eastAsia"/>
          <w:spacing w:val="2"/>
          <w:sz w:val="24"/>
          <w:szCs w:val="24"/>
        </w:rPr>
        <w:t>夏建设科学技术奖</w:t>
      </w:r>
      <w:r>
        <w:rPr>
          <w:rFonts w:ascii="宋体" w:hAnsi="宋体" w:hint="eastAsia"/>
          <w:spacing w:val="2"/>
          <w:sz w:val="24"/>
          <w:szCs w:val="24"/>
        </w:rPr>
        <w:t>/</w:t>
      </w:r>
      <w:r>
        <w:rPr>
          <w:rFonts w:ascii="宋体" w:hAnsi="宋体" w:hint="eastAsia"/>
          <w:spacing w:val="2"/>
          <w:sz w:val="24"/>
          <w:szCs w:val="24"/>
        </w:rPr>
        <w:t>省级及以上优秀工程勘察设计行业奖</w:t>
      </w:r>
      <w:r>
        <w:rPr>
          <w:rFonts w:ascii="宋体" w:hAnsi="宋体" w:hint="eastAsia"/>
          <w:spacing w:val="2"/>
          <w:sz w:val="24"/>
          <w:szCs w:val="24"/>
        </w:rPr>
        <w:t>/</w:t>
      </w:r>
      <w:r>
        <w:rPr>
          <w:rFonts w:ascii="宋体" w:hAnsi="宋体" w:hint="eastAsia"/>
          <w:spacing w:val="2"/>
          <w:sz w:val="24"/>
          <w:szCs w:val="24"/>
        </w:rPr>
        <w:t>省</w:t>
      </w:r>
      <w:r>
        <w:rPr>
          <w:rFonts w:ascii="宋体" w:hAnsi="宋体" w:hint="eastAsia"/>
          <w:sz w:val="24"/>
          <w:szCs w:val="24"/>
        </w:rPr>
        <w:t>级及以上优秀城乡规划设计奖或其他政府奖励等任一奖项的证书或证明文件的复印件（原件备查）。</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．建设项目规划设计类项目申报材料：</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lastRenderedPageBreak/>
        <w:t>（</w:t>
      </w:r>
      <w:r>
        <w:rPr>
          <w:rFonts w:ascii="宋体" w:hAnsi="宋体" w:hint="eastAsia"/>
          <w:sz w:val="24"/>
          <w:szCs w:val="24"/>
        </w:rPr>
        <w:t>1</w:t>
      </w:r>
      <w:r>
        <w:rPr>
          <w:rFonts w:ascii="宋体" w:hAnsi="宋体" w:hint="eastAsia"/>
          <w:sz w:val="24"/>
          <w:szCs w:val="24"/>
        </w:rPr>
        <w:t>）财政奖励资金申请书；</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）单位营业执照或登记证书（原件备查）；</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）资质证明文件（原件备查）；</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）项目立项或批准文件；</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）项目规划设计方案的自评价报告；</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6</w:t>
      </w:r>
      <w:r>
        <w:rPr>
          <w:rFonts w:ascii="宋体" w:hAnsi="宋体" w:hint="eastAsia"/>
          <w:sz w:val="24"/>
          <w:szCs w:val="24"/>
        </w:rPr>
        <w:t>）项目海绵城市设施设计文件及审查意见；</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7</w:t>
      </w:r>
      <w:r>
        <w:rPr>
          <w:rFonts w:ascii="宋体" w:hAnsi="宋体" w:hint="eastAsia"/>
          <w:sz w:val="24"/>
          <w:szCs w:val="24"/>
        </w:rPr>
        <w:t>）</w:t>
      </w:r>
      <w:r>
        <w:rPr>
          <w:rFonts w:ascii="宋体" w:hAnsi="宋体" w:hint="eastAsia"/>
          <w:spacing w:val="2"/>
          <w:sz w:val="24"/>
          <w:szCs w:val="24"/>
        </w:rPr>
        <w:t>载明海绵设施建设验收情况的竣工验收或规划验收合格证明文件、竣工图</w:t>
      </w:r>
      <w:r>
        <w:rPr>
          <w:rFonts w:ascii="宋体" w:hAnsi="宋体" w:hint="eastAsia"/>
          <w:sz w:val="24"/>
          <w:szCs w:val="24"/>
        </w:rPr>
        <w:t>纸或其他有关海绵设施建设的验收文件；</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8</w:t>
      </w:r>
      <w:r>
        <w:rPr>
          <w:rFonts w:ascii="宋体" w:hAnsi="宋体" w:hint="eastAsia"/>
          <w:sz w:val="24"/>
          <w:szCs w:val="24"/>
        </w:rPr>
        <w:t>）</w:t>
      </w:r>
      <w:r>
        <w:rPr>
          <w:rFonts w:ascii="宋体" w:hAnsi="宋体" w:hint="eastAsia"/>
          <w:sz w:val="24"/>
          <w:szCs w:val="24"/>
        </w:rPr>
        <w:t>主体工程优良的验收证明文件；</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9</w:t>
      </w:r>
      <w:r>
        <w:rPr>
          <w:rFonts w:ascii="宋体" w:hAnsi="宋体" w:hint="eastAsia"/>
          <w:sz w:val="24"/>
          <w:szCs w:val="24"/>
        </w:rPr>
        <w:t>）其他运行、维护、监测等有助于评选的相关证明材料。</w:t>
      </w:r>
    </w:p>
    <w:p w:rsidR="00E87172" w:rsidRDefault="00AC21DB">
      <w:pPr>
        <w:spacing w:line="396" w:lineRule="atLeast"/>
        <w:ind w:firstLineChars="200" w:firstLine="480"/>
        <w:rPr>
          <w:rFonts w:ascii="黑体" w:eastAsia="黑体" w:hAnsi="宋体"/>
          <w:sz w:val="24"/>
          <w:szCs w:val="24"/>
        </w:rPr>
      </w:pPr>
      <w:r>
        <w:rPr>
          <w:rFonts w:ascii="黑体" w:eastAsia="黑体" w:hAnsi="宋体" w:hint="eastAsia"/>
          <w:sz w:val="24"/>
          <w:szCs w:val="24"/>
        </w:rPr>
        <w:t>六、海绵城市建设项目优秀施工奖</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（一）奖励对象。</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奖励对象为深圳辖区内竣工建设项目的施工单位或团队。</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作为申报主体的施工单位或团队应当受合法委托且实际承担海绵设施的建设。</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（二）奖励标准。</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海绵城市建设项目优秀施工奖一等奖</w:t>
      </w:r>
      <w:r>
        <w:rPr>
          <w:rFonts w:ascii="宋体" w:hAnsi="宋体" w:hint="eastAsia"/>
          <w:sz w:val="24"/>
          <w:szCs w:val="24"/>
        </w:rPr>
        <w:t>2</w:t>
      </w:r>
      <w:r>
        <w:rPr>
          <w:rFonts w:ascii="宋体" w:hAnsi="宋体" w:hint="eastAsia"/>
          <w:sz w:val="24"/>
          <w:szCs w:val="24"/>
        </w:rPr>
        <w:t>个，奖金</w:t>
      </w:r>
      <w:r>
        <w:rPr>
          <w:rFonts w:ascii="宋体" w:hAnsi="宋体" w:hint="eastAsia"/>
          <w:sz w:val="24"/>
          <w:szCs w:val="24"/>
        </w:rPr>
        <w:t>20</w:t>
      </w:r>
      <w:r>
        <w:rPr>
          <w:rFonts w:ascii="宋体" w:hAnsi="宋体" w:hint="eastAsia"/>
          <w:sz w:val="24"/>
          <w:szCs w:val="24"/>
        </w:rPr>
        <w:t>万元；二等奖</w:t>
      </w:r>
      <w:r>
        <w:rPr>
          <w:rFonts w:ascii="宋体" w:hAnsi="宋体" w:hint="eastAsia"/>
          <w:sz w:val="24"/>
          <w:szCs w:val="24"/>
        </w:rPr>
        <w:t>4</w:t>
      </w:r>
      <w:r>
        <w:rPr>
          <w:rFonts w:ascii="宋体" w:hAnsi="宋体" w:hint="eastAsia"/>
          <w:sz w:val="24"/>
          <w:szCs w:val="24"/>
        </w:rPr>
        <w:t>个，奖金</w:t>
      </w:r>
      <w:r>
        <w:rPr>
          <w:rFonts w:ascii="宋体" w:hAnsi="宋体" w:hint="eastAsia"/>
          <w:sz w:val="24"/>
          <w:szCs w:val="24"/>
        </w:rPr>
        <w:t>10</w:t>
      </w:r>
      <w:r>
        <w:rPr>
          <w:rFonts w:ascii="宋体" w:hAnsi="宋体" w:hint="eastAsia"/>
          <w:sz w:val="24"/>
          <w:szCs w:val="24"/>
        </w:rPr>
        <w:t>万元；三等奖</w:t>
      </w:r>
      <w:r>
        <w:rPr>
          <w:rFonts w:ascii="宋体" w:hAnsi="宋体" w:hint="eastAsia"/>
          <w:sz w:val="24"/>
          <w:szCs w:val="24"/>
        </w:rPr>
        <w:t>8</w:t>
      </w:r>
      <w:r>
        <w:rPr>
          <w:rFonts w:ascii="宋体" w:hAnsi="宋体" w:hint="eastAsia"/>
          <w:sz w:val="24"/>
          <w:szCs w:val="24"/>
        </w:rPr>
        <w:t>个，奖金</w:t>
      </w:r>
      <w:r>
        <w:rPr>
          <w:rFonts w:ascii="宋体" w:hAnsi="宋体" w:hint="eastAsia"/>
          <w:sz w:val="24"/>
          <w:szCs w:val="24"/>
        </w:rPr>
        <w:t>5</w:t>
      </w:r>
      <w:r>
        <w:rPr>
          <w:rFonts w:ascii="宋体" w:hAnsi="宋体" w:hint="eastAsia"/>
          <w:sz w:val="24"/>
          <w:szCs w:val="24"/>
        </w:rPr>
        <w:t>万元。</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（三）奖励条件。</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符合下列条件可申请海绵城市建设项目优秀施工奖：</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．项目已完工且通过竣工验收；</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．主体工程优良以上；</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．已获得优质海绵城市建设项目奖励的，不再给予本项奖励；</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．同一法人单位获本类奖项不超过</w:t>
      </w:r>
      <w:r>
        <w:rPr>
          <w:rFonts w:ascii="宋体" w:hAnsi="宋体" w:hint="eastAsia"/>
          <w:sz w:val="24"/>
          <w:szCs w:val="24"/>
        </w:rPr>
        <w:t>3</w:t>
      </w:r>
      <w:r>
        <w:rPr>
          <w:rFonts w:ascii="宋体" w:hAnsi="宋体" w:hint="eastAsia"/>
          <w:sz w:val="24"/>
          <w:szCs w:val="24"/>
        </w:rPr>
        <w:t>个。</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（四）申报材料。</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．财政奖励资金申请书；</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．单位营业执照或登记证书（原件备查）；</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．施工资质证明文件（原件备查）；</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．项目立项或批准文件；</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5</w:t>
      </w:r>
      <w:r>
        <w:rPr>
          <w:rFonts w:ascii="宋体" w:hAnsi="宋体" w:hint="eastAsia"/>
          <w:sz w:val="24"/>
          <w:szCs w:val="24"/>
        </w:rPr>
        <w:t>．施工合同（原件备查）；</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6</w:t>
      </w:r>
      <w:r>
        <w:rPr>
          <w:rFonts w:ascii="宋体" w:hAnsi="宋体" w:hint="eastAsia"/>
          <w:sz w:val="24"/>
          <w:szCs w:val="24"/>
        </w:rPr>
        <w:t>．施工过程的自评价报告（含施工组织、过程质量记录等，附业主评价）；</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7</w:t>
      </w:r>
      <w:r>
        <w:rPr>
          <w:rFonts w:ascii="宋体" w:hAnsi="宋体" w:hint="eastAsia"/>
          <w:sz w:val="24"/>
          <w:szCs w:val="24"/>
        </w:rPr>
        <w:t>．载明海绵设施建设验收情况的竣工验收或规划验收合格证明文件、竣工图纸或其他有关海绵设施建设的验收文件；</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8</w:t>
      </w:r>
      <w:r>
        <w:rPr>
          <w:rFonts w:ascii="宋体" w:hAnsi="宋体" w:hint="eastAsia"/>
          <w:sz w:val="24"/>
          <w:szCs w:val="24"/>
        </w:rPr>
        <w:t>．主体工程优良的验收证明文件。</w:t>
      </w:r>
    </w:p>
    <w:p w:rsidR="00E87172" w:rsidRDefault="00AC21DB">
      <w:pPr>
        <w:spacing w:line="396" w:lineRule="atLeast"/>
        <w:ind w:firstLineChars="200" w:firstLine="480"/>
        <w:rPr>
          <w:rFonts w:ascii="黑体" w:eastAsia="黑体" w:hAnsi="宋体"/>
          <w:sz w:val="24"/>
          <w:szCs w:val="24"/>
        </w:rPr>
      </w:pPr>
      <w:r>
        <w:rPr>
          <w:rFonts w:ascii="黑体" w:eastAsia="黑体" w:hAnsi="宋体" w:hint="eastAsia"/>
          <w:sz w:val="24"/>
          <w:szCs w:val="24"/>
        </w:rPr>
        <w:t>七、海绵城市建设项目优秀监理</w:t>
      </w:r>
      <w:r>
        <w:rPr>
          <w:rFonts w:ascii="黑体" w:eastAsia="黑体" w:hAnsi="宋体" w:hint="eastAsia"/>
          <w:sz w:val="24"/>
          <w:szCs w:val="24"/>
        </w:rPr>
        <w:t>奖</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lastRenderedPageBreak/>
        <w:t>（一）奖励对象。</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奖励对象为深圳辖区内竣工建设项目的监理单位或团队。</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（二）奖励标准。</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海绵城市建设项目优秀监理奖为一等奖</w:t>
      </w:r>
      <w:r>
        <w:rPr>
          <w:rFonts w:ascii="宋体" w:hAnsi="宋体" w:hint="eastAsia"/>
          <w:sz w:val="24"/>
          <w:szCs w:val="24"/>
        </w:rPr>
        <w:t>2</w:t>
      </w:r>
      <w:r>
        <w:rPr>
          <w:rFonts w:ascii="宋体" w:hAnsi="宋体" w:hint="eastAsia"/>
          <w:sz w:val="24"/>
          <w:szCs w:val="24"/>
        </w:rPr>
        <w:t>个，奖金</w:t>
      </w:r>
      <w:r>
        <w:rPr>
          <w:rFonts w:ascii="宋体" w:hAnsi="宋体" w:hint="eastAsia"/>
          <w:sz w:val="24"/>
          <w:szCs w:val="24"/>
        </w:rPr>
        <w:t>10</w:t>
      </w:r>
      <w:r>
        <w:rPr>
          <w:rFonts w:ascii="宋体" w:hAnsi="宋体" w:hint="eastAsia"/>
          <w:sz w:val="24"/>
          <w:szCs w:val="24"/>
        </w:rPr>
        <w:t>万元；二等奖</w:t>
      </w:r>
      <w:r>
        <w:rPr>
          <w:rFonts w:ascii="宋体" w:hAnsi="宋体" w:hint="eastAsia"/>
          <w:sz w:val="24"/>
          <w:szCs w:val="24"/>
        </w:rPr>
        <w:t>4</w:t>
      </w:r>
      <w:r>
        <w:rPr>
          <w:rFonts w:ascii="宋体" w:hAnsi="宋体" w:hint="eastAsia"/>
          <w:sz w:val="24"/>
          <w:szCs w:val="24"/>
        </w:rPr>
        <w:t>个，奖金</w:t>
      </w:r>
      <w:r>
        <w:rPr>
          <w:rFonts w:ascii="宋体" w:hAnsi="宋体" w:hint="eastAsia"/>
          <w:sz w:val="24"/>
          <w:szCs w:val="24"/>
        </w:rPr>
        <w:t>6</w:t>
      </w:r>
      <w:r>
        <w:rPr>
          <w:rFonts w:ascii="宋体" w:hAnsi="宋体" w:hint="eastAsia"/>
          <w:sz w:val="24"/>
          <w:szCs w:val="24"/>
        </w:rPr>
        <w:t>万元；三等奖</w:t>
      </w:r>
      <w:r>
        <w:rPr>
          <w:rFonts w:ascii="宋体" w:hAnsi="宋体" w:hint="eastAsia"/>
          <w:sz w:val="24"/>
          <w:szCs w:val="24"/>
        </w:rPr>
        <w:t>8</w:t>
      </w:r>
      <w:r>
        <w:rPr>
          <w:rFonts w:ascii="宋体" w:hAnsi="宋体" w:hint="eastAsia"/>
          <w:sz w:val="24"/>
          <w:szCs w:val="24"/>
        </w:rPr>
        <w:t>个，奖金</w:t>
      </w:r>
      <w:r>
        <w:rPr>
          <w:rFonts w:ascii="宋体" w:hAnsi="宋体" w:hint="eastAsia"/>
          <w:sz w:val="24"/>
          <w:szCs w:val="24"/>
        </w:rPr>
        <w:t>4</w:t>
      </w:r>
      <w:r>
        <w:rPr>
          <w:rFonts w:ascii="宋体" w:hAnsi="宋体" w:hint="eastAsia"/>
          <w:sz w:val="24"/>
          <w:szCs w:val="24"/>
        </w:rPr>
        <w:t>万元。</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（三）奖励条件。</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符合下列条件可申请海绵城市建设项目优秀监理奖励：</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．项目已完工且通过竣工验收；</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．主体工程优良以上；</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．已获得优质海绵城市建设项目奖励的，不再给予本项奖励；</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．同一法人单位获本类奖项不超过</w:t>
      </w:r>
      <w:r>
        <w:rPr>
          <w:rFonts w:ascii="宋体" w:hAnsi="宋体" w:hint="eastAsia"/>
          <w:sz w:val="24"/>
          <w:szCs w:val="24"/>
        </w:rPr>
        <w:t>3</w:t>
      </w:r>
      <w:r>
        <w:rPr>
          <w:rFonts w:ascii="宋体" w:hAnsi="宋体" w:hint="eastAsia"/>
          <w:sz w:val="24"/>
          <w:szCs w:val="24"/>
        </w:rPr>
        <w:t>个。</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（四）申报材料。</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．财政奖励资金申请书；</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．单位营业执照或登记证书（原件备查）；</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．项目立项文件或批准文件；</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．监理资质文件（原件备查）；</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5</w:t>
      </w:r>
      <w:r>
        <w:rPr>
          <w:rFonts w:ascii="宋体" w:hAnsi="宋体" w:hint="eastAsia"/>
          <w:sz w:val="24"/>
          <w:szCs w:val="24"/>
        </w:rPr>
        <w:t>．监理合同（原件备查）；</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6</w:t>
      </w:r>
      <w:r>
        <w:rPr>
          <w:rFonts w:ascii="宋体" w:hAnsi="宋体" w:hint="eastAsia"/>
          <w:sz w:val="24"/>
          <w:szCs w:val="24"/>
        </w:rPr>
        <w:t>．监理过程的自评价报告（含监理措施、过程质量记录等，附业主评价）；</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7</w:t>
      </w:r>
      <w:r>
        <w:rPr>
          <w:rFonts w:ascii="宋体" w:hAnsi="宋体" w:hint="eastAsia"/>
          <w:sz w:val="24"/>
          <w:szCs w:val="24"/>
        </w:rPr>
        <w:t>．载明海绵设施建设验收情况的竣工验收或规划验收合格证明文件、竣工图纸或其他有关海绵设施建设的验收文件；</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8</w:t>
      </w:r>
      <w:r>
        <w:rPr>
          <w:rFonts w:ascii="宋体" w:hAnsi="宋体" w:hint="eastAsia"/>
          <w:sz w:val="24"/>
          <w:szCs w:val="24"/>
        </w:rPr>
        <w:t>．主体工程优良的验收证明文件。</w:t>
      </w:r>
    </w:p>
    <w:p w:rsidR="00E87172" w:rsidRDefault="00AC21DB">
      <w:pPr>
        <w:spacing w:line="396" w:lineRule="atLeast"/>
        <w:ind w:firstLineChars="200" w:firstLine="480"/>
        <w:rPr>
          <w:rFonts w:ascii="黑体" w:eastAsia="黑体" w:hAnsi="宋体"/>
          <w:sz w:val="24"/>
          <w:szCs w:val="24"/>
        </w:rPr>
      </w:pPr>
      <w:r>
        <w:rPr>
          <w:rFonts w:ascii="黑体" w:eastAsia="黑体" w:hAnsi="宋体" w:hint="eastAsia"/>
          <w:sz w:val="24"/>
          <w:szCs w:val="24"/>
        </w:rPr>
        <w:t>八、海绵城市建设优秀研究成果奖</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（一）奖励对象。</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奖励对象为深圳辖区内海绵城市建设优秀科研成果知识产权所有人（知识产权属于共有的，应当联合申报）。</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（二）奖励标准。</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按照每项课题研究自筹经费的</w:t>
      </w:r>
      <w:r>
        <w:rPr>
          <w:rFonts w:ascii="宋体" w:hAnsi="宋体" w:hint="eastAsia"/>
          <w:sz w:val="24"/>
          <w:szCs w:val="24"/>
        </w:rPr>
        <w:t>50%</w:t>
      </w:r>
      <w:r>
        <w:rPr>
          <w:rFonts w:ascii="宋体" w:hAnsi="宋体" w:hint="eastAsia"/>
          <w:sz w:val="24"/>
          <w:szCs w:val="24"/>
        </w:rPr>
        <w:t>且最高不超过</w:t>
      </w:r>
      <w:r>
        <w:rPr>
          <w:rFonts w:ascii="宋体" w:hAnsi="宋体" w:hint="eastAsia"/>
          <w:sz w:val="24"/>
          <w:szCs w:val="24"/>
        </w:rPr>
        <w:t>30</w:t>
      </w:r>
      <w:r>
        <w:rPr>
          <w:rFonts w:ascii="宋体" w:hAnsi="宋体" w:hint="eastAsia"/>
          <w:sz w:val="24"/>
          <w:szCs w:val="24"/>
        </w:rPr>
        <w:t>万元给予海绵城市建设优秀研究成果奖，每年不超过</w:t>
      </w:r>
      <w:r>
        <w:rPr>
          <w:rFonts w:ascii="宋体" w:hAnsi="宋体" w:hint="eastAsia"/>
          <w:sz w:val="24"/>
          <w:szCs w:val="24"/>
        </w:rPr>
        <w:t>5</w:t>
      </w:r>
      <w:r>
        <w:rPr>
          <w:rFonts w:ascii="宋体" w:hAnsi="宋体" w:hint="eastAsia"/>
          <w:sz w:val="24"/>
          <w:szCs w:val="24"/>
        </w:rPr>
        <w:t>项。</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（三）奖励条件。</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．科研成果资金主要来源为社会资金（项目社会资金占比</w:t>
      </w:r>
      <w:r>
        <w:rPr>
          <w:rFonts w:ascii="宋体" w:hAnsi="宋体" w:hint="eastAsia"/>
          <w:sz w:val="24"/>
          <w:szCs w:val="24"/>
        </w:rPr>
        <w:t>50%</w:t>
      </w:r>
      <w:r>
        <w:rPr>
          <w:rFonts w:ascii="宋体" w:hAnsi="宋体" w:hint="eastAsia"/>
          <w:sz w:val="24"/>
          <w:szCs w:val="24"/>
        </w:rPr>
        <w:t>以上）；</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．科研成果已获科学技术鉴定或获得市级以上相关奖项；</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w:t>
      </w:r>
      <w:r>
        <w:rPr>
          <w:rFonts w:ascii="宋体" w:hAnsi="宋体" w:hint="eastAsia"/>
          <w:spacing w:val="2"/>
          <w:sz w:val="24"/>
          <w:szCs w:val="24"/>
        </w:rPr>
        <w:t>科研成果在本市已经获得了转化和应用推广，取得显著的经济效益和社会效</w:t>
      </w:r>
      <w:r>
        <w:rPr>
          <w:rFonts w:ascii="宋体" w:hAnsi="宋体" w:hint="eastAsia"/>
          <w:sz w:val="24"/>
          <w:szCs w:val="24"/>
        </w:rPr>
        <w:t>益，应当优先考虑给予奖励；</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．同一科研成果已获得市有关部门奖励或资金资助的，不再给予本项奖励；</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5</w:t>
      </w:r>
      <w:r>
        <w:rPr>
          <w:rFonts w:ascii="宋体" w:hAnsi="宋体" w:hint="eastAsia"/>
          <w:sz w:val="24"/>
          <w:szCs w:val="24"/>
        </w:rPr>
        <w:t>．同一法人单位获本类奖项不超过</w:t>
      </w:r>
      <w:r>
        <w:rPr>
          <w:rFonts w:ascii="宋体" w:hAnsi="宋体" w:hint="eastAsia"/>
          <w:sz w:val="24"/>
          <w:szCs w:val="24"/>
        </w:rPr>
        <w:t>3</w:t>
      </w:r>
      <w:r>
        <w:rPr>
          <w:rFonts w:ascii="宋体" w:hAnsi="宋体" w:hint="eastAsia"/>
          <w:sz w:val="24"/>
          <w:szCs w:val="24"/>
        </w:rPr>
        <w:t>个。</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lastRenderedPageBreak/>
        <w:t>（四）申报材料。</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．财政奖励资金申请书；</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．自然人身份证明</w:t>
      </w:r>
      <w:r>
        <w:rPr>
          <w:rFonts w:ascii="宋体" w:hAnsi="宋体" w:hint="eastAsia"/>
          <w:sz w:val="24"/>
          <w:szCs w:val="24"/>
        </w:rPr>
        <w:t>或单位营业执照或登记证书（原件备查）；</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．海绵城市建设相关科研成果文件（原件备查）；</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．成果鉴定证书或获得市级以上的项目获奖证书（原件备查）；</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5</w:t>
      </w:r>
      <w:r>
        <w:rPr>
          <w:rFonts w:ascii="宋体" w:hAnsi="宋体" w:hint="eastAsia"/>
          <w:sz w:val="24"/>
          <w:szCs w:val="24"/>
        </w:rPr>
        <w:t>．成果应用证明文件以及有关经济效益或社会效益的证明文件；</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6</w:t>
      </w:r>
      <w:r>
        <w:rPr>
          <w:rFonts w:ascii="宋体" w:hAnsi="宋体" w:hint="eastAsia"/>
          <w:sz w:val="24"/>
          <w:szCs w:val="24"/>
        </w:rPr>
        <w:t>．会计师事务所出具的资金来源审计报告。</w:t>
      </w:r>
    </w:p>
    <w:p w:rsidR="00E87172" w:rsidRDefault="00AC21DB">
      <w:pPr>
        <w:spacing w:line="396" w:lineRule="atLeast"/>
        <w:ind w:firstLineChars="200" w:firstLine="480"/>
        <w:rPr>
          <w:rFonts w:ascii="黑体" w:eastAsia="黑体" w:hAnsi="宋体"/>
          <w:sz w:val="24"/>
          <w:szCs w:val="24"/>
        </w:rPr>
      </w:pPr>
      <w:r>
        <w:rPr>
          <w:rFonts w:ascii="黑体" w:eastAsia="黑体" w:hAnsi="宋体" w:hint="eastAsia"/>
          <w:sz w:val="24"/>
          <w:szCs w:val="24"/>
        </w:rPr>
        <w:t>九、海绵城市研究机构（平台）设立奖</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（一）奖励对象。</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奖励对象为国内外知名高等院校、科研院所、高新科技企业在深圳依法注册或备案，且正常运行的研究机构（研究机构属联合设立的，该高等院校、科研院所或高新科技企业持股比例应当大于</w:t>
      </w:r>
      <w:r>
        <w:rPr>
          <w:rFonts w:ascii="宋体" w:hAnsi="宋体" w:hint="eastAsia"/>
          <w:sz w:val="24"/>
          <w:szCs w:val="24"/>
        </w:rPr>
        <w:t>30%</w:t>
      </w:r>
      <w:r>
        <w:rPr>
          <w:rFonts w:ascii="宋体" w:hAnsi="宋体" w:hint="eastAsia"/>
          <w:sz w:val="24"/>
          <w:szCs w:val="24"/>
        </w:rPr>
        <w:t>）。</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（二）奖励标准。</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海绵城市研究机构（平台）奖励额度为一次性</w:t>
      </w:r>
      <w:r>
        <w:rPr>
          <w:rFonts w:ascii="宋体" w:hAnsi="宋体" w:hint="eastAsia"/>
          <w:sz w:val="24"/>
          <w:szCs w:val="24"/>
        </w:rPr>
        <w:t>50</w:t>
      </w:r>
      <w:r>
        <w:rPr>
          <w:rFonts w:ascii="宋体" w:hAnsi="宋体" w:hint="eastAsia"/>
          <w:sz w:val="24"/>
          <w:szCs w:val="24"/>
        </w:rPr>
        <w:t>万元</w:t>
      </w:r>
      <w:r>
        <w:rPr>
          <w:rFonts w:ascii="宋体" w:hAnsi="宋体" w:hint="eastAsia"/>
          <w:sz w:val="24"/>
          <w:szCs w:val="24"/>
        </w:rPr>
        <w:t>/</w:t>
      </w:r>
      <w:r>
        <w:rPr>
          <w:rFonts w:ascii="宋体" w:hAnsi="宋体" w:hint="eastAsia"/>
          <w:sz w:val="24"/>
          <w:szCs w:val="24"/>
        </w:rPr>
        <w:t>个，每年不超过</w:t>
      </w:r>
      <w:r>
        <w:rPr>
          <w:rFonts w:ascii="宋体" w:hAnsi="宋体" w:hint="eastAsia"/>
          <w:sz w:val="24"/>
          <w:szCs w:val="24"/>
        </w:rPr>
        <w:t>10</w:t>
      </w:r>
      <w:r>
        <w:rPr>
          <w:rFonts w:ascii="宋体" w:hAnsi="宋体" w:hint="eastAsia"/>
          <w:sz w:val="24"/>
          <w:szCs w:val="24"/>
        </w:rPr>
        <w:t>个。</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（三）奖励条件。</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．注册资金来源为非财政资金；</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．在海绵城市相关领域从事基础研究、应用研究、高新技术研究、社会公益性科学研究及技术开发和试验工作；</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．有</w:t>
      </w:r>
      <w:r>
        <w:rPr>
          <w:rFonts w:ascii="宋体" w:hAnsi="宋体" w:hint="eastAsia"/>
          <w:spacing w:val="2"/>
          <w:sz w:val="24"/>
          <w:szCs w:val="24"/>
        </w:rPr>
        <w:t>专门的场所、科研仪器设备及研发经费投入，其中科研用房</w:t>
      </w:r>
      <w:r>
        <w:rPr>
          <w:rFonts w:ascii="宋体" w:hAnsi="宋体" w:hint="eastAsia"/>
          <w:spacing w:val="2"/>
          <w:sz w:val="24"/>
          <w:szCs w:val="24"/>
        </w:rPr>
        <w:t>200</w:t>
      </w:r>
      <w:r>
        <w:rPr>
          <w:rFonts w:ascii="宋体" w:hAnsi="宋体" w:hint="eastAsia"/>
          <w:spacing w:val="2"/>
          <w:sz w:val="24"/>
          <w:szCs w:val="24"/>
        </w:rPr>
        <w:t>平方米以</w:t>
      </w:r>
      <w:r>
        <w:rPr>
          <w:rFonts w:ascii="宋体" w:hAnsi="宋体" w:hint="eastAsia"/>
          <w:sz w:val="24"/>
          <w:szCs w:val="24"/>
        </w:rPr>
        <w:t>上，研发机构建设投入</w:t>
      </w:r>
      <w:r>
        <w:rPr>
          <w:rFonts w:ascii="宋体" w:hAnsi="宋体" w:hint="eastAsia"/>
          <w:sz w:val="24"/>
          <w:szCs w:val="24"/>
        </w:rPr>
        <w:t>300</w:t>
      </w:r>
      <w:r>
        <w:rPr>
          <w:rFonts w:ascii="宋体" w:hAnsi="宋体" w:hint="eastAsia"/>
          <w:sz w:val="24"/>
          <w:szCs w:val="24"/>
        </w:rPr>
        <w:t>万元人民币以上；</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．研发机构的专职工作人员不少于</w:t>
      </w:r>
      <w:r>
        <w:rPr>
          <w:rFonts w:ascii="宋体" w:hAnsi="宋体" w:hint="eastAsia"/>
          <w:sz w:val="24"/>
          <w:szCs w:val="24"/>
        </w:rPr>
        <w:t>10</w:t>
      </w:r>
      <w:r>
        <w:rPr>
          <w:rFonts w:ascii="宋体" w:hAnsi="宋体" w:hint="eastAsia"/>
          <w:sz w:val="24"/>
          <w:szCs w:val="24"/>
        </w:rPr>
        <w:t>人，其中具有硕士研究生以上学历的专业技术人员不少于</w:t>
      </w:r>
      <w:r>
        <w:rPr>
          <w:rFonts w:ascii="宋体" w:hAnsi="宋体" w:hint="eastAsia"/>
          <w:sz w:val="24"/>
          <w:szCs w:val="24"/>
        </w:rPr>
        <w:t>5</w:t>
      </w:r>
      <w:r>
        <w:rPr>
          <w:rFonts w:ascii="宋体" w:hAnsi="宋体" w:hint="eastAsia"/>
          <w:sz w:val="24"/>
          <w:szCs w:val="24"/>
        </w:rPr>
        <w:t>人；</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5</w:t>
      </w:r>
      <w:r>
        <w:rPr>
          <w:rFonts w:ascii="宋体" w:hAnsi="宋体" w:hint="eastAsia"/>
          <w:sz w:val="24"/>
          <w:szCs w:val="24"/>
        </w:rPr>
        <w:t>．规章制度健全，有具体的研发项目及其中长期开发目标和发展规划；</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6</w:t>
      </w:r>
      <w:r>
        <w:rPr>
          <w:rFonts w:ascii="宋体" w:hAnsi="宋体" w:hint="eastAsia"/>
          <w:sz w:val="24"/>
          <w:szCs w:val="24"/>
        </w:rPr>
        <w:t>．同一法</w:t>
      </w:r>
      <w:r>
        <w:rPr>
          <w:rFonts w:ascii="宋体" w:hAnsi="宋体" w:hint="eastAsia"/>
          <w:sz w:val="24"/>
          <w:szCs w:val="24"/>
        </w:rPr>
        <w:t>人单位获本类奖项不超过</w:t>
      </w:r>
      <w:r>
        <w:rPr>
          <w:rFonts w:ascii="宋体" w:hAnsi="宋体" w:hint="eastAsia"/>
          <w:sz w:val="24"/>
          <w:szCs w:val="24"/>
        </w:rPr>
        <w:t>1</w:t>
      </w:r>
      <w:r>
        <w:rPr>
          <w:rFonts w:ascii="宋体" w:hAnsi="宋体" w:hint="eastAsia"/>
          <w:sz w:val="24"/>
          <w:szCs w:val="24"/>
        </w:rPr>
        <w:t>个。</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（四）申报材料。</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．财政奖励资金申请书；</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．单位营业执照或深圳分支机构登记证书（原件备查）；</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．研究机构自评价报告（包括但不限于人员、设备、规章等）；</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．如有，提供研发的科技成果证明材料（原件备查）；</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5</w:t>
      </w:r>
      <w:r>
        <w:rPr>
          <w:rFonts w:ascii="宋体" w:hAnsi="宋体" w:hint="eastAsia"/>
          <w:sz w:val="24"/>
          <w:szCs w:val="24"/>
        </w:rPr>
        <w:t>．会计师事务所出具的资金来源审计报告。</w:t>
      </w:r>
    </w:p>
    <w:p w:rsidR="00E87172" w:rsidRDefault="00AC21DB">
      <w:pPr>
        <w:spacing w:line="396" w:lineRule="atLeast"/>
        <w:ind w:firstLineChars="200" w:firstLine="480"/>
        <w:rPr>
          <w:rFonts w:ascii="黑体" w:eastAsia="黑体" w:hAnsi="宋体"/>
          <w:sz w:val="24"/>
          <w:szCs w:val="24"/>
        </w:rPr>
      </w:pPr>
      <w:r>
        <w:rPr>
          <w:rFonts w:ascii="黑体" w:eastAsia="黑体" w:hAnsi="宋体" w:hint="eastAsia"/>
          <w:sz w:val="24"/>
          <w:szCs w:val="24"/>
        </w:rPr>
        <w:t>十、</w:t>
      </w:r>
      <w:r>
        <w:rPr>
          <w:rFonts w:ascii="黑体" w:eastAsia="黑体" w:hAnsi="宋体" w:hint="eastAsia"/>
          <w:sz w:val="24"/>
          <w:szCs w:val="24"/>
        </w:rPr>
        <w:t>PPP</w:t>
      </w:r>
      <w:r>
        <w:rPr>
          <w:rFonts w:ascii="黑体" w:eastAsia="黑体" w:hAnsi="宋体" w:hint="eastAsia"/>
          <w:sz w:val="24"/>
          <w:szCs w:val="24"/>
        </w:rPr>
        <w:t>项目社会资本方前期研究方案奖</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（一）奖励对象。</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奖励对象为深圳辖区内</w:t>
      </w:r>
      <w:r>
        <w:rPr>
          <w:rFonts w:ascii="宋体" w:hAnsi="宋体" w:hint="eastAsia"/>
          <w:sz w:val="24"/>
          <w:szCs w:val="24"/>
        </w:rPr>
        <w:t>PPP</w:t>
      </w:r>
      <w:r>
        <w:rPr>
          <w:rFonts w:ascii="宋体" w:hAnsi="宋体" w:hint="eastAsia"/>
          <w:sz w:val="24"/>
          <w:szCs w:val="24"/>
        </w:rPr>
        <w:t>海绵项目的社会资本出资人。</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（二）奖励标准。</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lastRenderedPageBreak/>
        <w:t>PPP</w:t>
      </w:r>
      <w:r>
        <w:rPr>
          <w:rFonts w:ascii="宋体" w:hAnsi="宋体" w:hint="eastAsia"/>
          <w:sz w:val="24"/>
          <w:szCs w:val="24"/>
        </w:rPr>
        <w:t>项目社会资本方前期研究方案奖为</w:t>
      </w:r>
      <w:r>
        <w:rPr>
          <w:rFonts w:ascii="宋体" w:hAnsi="宋体" w:hint="eastAsia"/>
          <w:sz w:val="24"/>
          <w:szCs w:val="24"/>
        </w:rPr>
        <w:t>30</w:t>
      </w:r>
      <w:r>
        <w:rPr>
          <w:rFonts w:ascii="宋体" w:hAnsi="宋体" w:hint="eastAsia"/>
          <w:sz w:val="24"/>
          <w:szCs w:val="24"/>
        </w:rPr>
        <w:t>万元</w:t>
      </w:r>
      <w:r>
        <w:rPr>
          <w:rFonts w:ascii="宋体" w:hAnsi="宋体" w:hint="eastAsia"/>
          <w:sz w:val="24"/>
          <w:szCs w:val="24"/>
        </w:rPr>
        <w:t>/</w:t>
      </w:r>
      <w:r>
        <w:rPr>
          <w:rFonts w:ascii="宋体" w:hAnsi="宋体" w:hint="eastAsia"/>
          <w:sz w:val="24"/>
          <w:szCs w:val="24"/>
        </w:rPr>
        <w:t>项，每年不超过</w:t>
      </w:r>
      <w:r>
        <w:rPr>
          <w:rFonts w:ascii="宋体" w:hAnsi="宋体" w:hint="eastAsia"/>
          <w:sz w:val="24"/>
          <w:szCs w:val="24"/>
        </w:rPr>
        <w:t>2</w:t>
      </w:r>
      <w:r>
        <w:rPr>
          <w:rFonts w:ascii="宋体" w:hAnsi="宋体" w:hint="eastAsia"/>
          <w:sz w:val="24"/>
          <w:szCs w:val="24"/>
        </w:rPr>
        <w:t>项。</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（三）奖励条件。</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．前期研究方案资金来源为社会资本自筹资金；</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．提出的方案具有创新性、前瞻性；</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．方案符合深圳辖区海绵城市建设的实际情况并可以带来实际社会经济效果（方案已实施的优先考虑）。</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（四）申报材料。</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．财政奖励资金申请书；</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．单位营业执照或登记证书（原件备查）；</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w:t>
      </w:r>
      <w:r>
        <w:rPr>
          <w:rFonts w:ascii="宋体" w:hAnsi="宋体" w:hint="eastAsia"/>
          <w:sz w:val="24"/>
          <w:szCs w:val="24"/>
        </w:rPr>
        <w:t>PPP</w:t>
      </w:r>
      <w:r>
        <w:rPr>
          <w:rFonts w:ascii="宋体" w:hAnsi="宋体" w:hint="eastAsia"/>
          <w:sz w:val="24"/>
          <w:szCs w:val="24"/>
        </w:rPr>
        <w:t>项目前期研究方案文档及评审文件；</w:t>
      </w:r>
    </w:p>
    <w:p w:rsidR="00E87172" w:rsidRDefault="00AC21DB">
      <w:pPr>
        <w:spacing w:line="396" w:lineRule="atLeast"/>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．会计师事务所出具的资金来源审计报告。</w:t>
      </w:r>
    </w:p>
    <w:p w:rsidR="00E87172" w:rsidRDefault="00E87172">
      <w:pPr>
        <w:spacing w:line="400" w:lineRule="atLeast"/>
        <w:ind w:firstLineChars="200" w:firstLine="480"/>
        <w:rPr>
          <w:rFonts w:ascii="宋体" w:hAnsi="宋体"/>
          <w:sz w:val="24"/>
          <w:szCs w:val="24"/>
        </w:rPr>
      </w:pPr>
    </w:p>
    <w:p w:rsidR="00E87172" w:rsidRDefault="00E87172">
      <w:pPr>
        <w:spacing w:line="400" w:lineRule="atLeast"/>
        <w:ind w:firstLineChars="200" w:firstLine="480"/>
        <w:rPr>
          <w:rFonts w:ascii="宋体" w:hAnsi="宋体"/>
          <w:sz w:val="24"/>
          <w:szCs w:val="24"/>
        </w:rPr>
      </w:pPr>
    </w:p>
    <w:p w:rsidR="00E87172" w:rsidRDefault="00E87172">
      <w:pPr>
        <w:spacing w:line="400" w:lineRule="atLeast"/>
        <w:ind w:firstLineChars="200" w:firstLine="480"/>
        <w:rPr>
          <w:rFonts w:ascii="宋体" w:hAnsi="宋体"/>
          <w:sz w:val="24"/>
          <w:szCs w:val="24"/>
        </w:rPr>
      </w:pPr>
    </w:p>
    <w:p w:rsidR="00E87172" w:rsidRDefault="00AC21DB">
      <w:pPr>
        <w:spacing w:line="400" w:lineRule="atLeast"/>
        <w:rPr>
          <w:rFonts w:ascii="宋体" w:hAnsi="宋体"/>
          <w:sz w:val="24"/>
          <w:szCs w:val="24"/>
        </w:rPr>
      </w:pPr>
      <w:r>
        <w:rPr>
          <w:rFonts w:ascii="宋体" w:hAnsi="宋体" w:hint="eastAsia"/>
          <w:sz w:val="24"/>
          <w:szCs w:val="24"/>
        </w:rPr>
        <w:t>附表</w:t>
      </w:r>
      <w:r>
        <w:rPr>
          <w:rFonts w:ascii="宋体" w:hAnsi="宋体" w:hint="eastAsia"/>
          <w:sz w:val="24"/>
          <w:szCs w:val="24"/>
        </w:rPr>
        <w:t>1</w:t>
      </w:r>
    </w:p>
    <w:p w:rsidR="00E87172" w:rsidRDefault="00AC21DB">
      <w:pPr>
        <w:spacing w:line="0" w:lineRule="atLeast"/>
        <w:jc w:val="center"/>
        <w:rPr>
          <w:rFonts w:ascii="宋体" w:hAnsi="宋体"/>
          <w:sz w:val="36"/>
          <w:szCs w:val="36"/>
        </w:rPr>
      </w:pPr>
      <w:r>
        <w:rPr>
          <w:rFonts w:ascii="宋体" w:hAnsi="宋体" w:hint="eastAsia"/>
          <w:sz w:val="36"/>
          <w:szCs w:val="36"/>
        </w:rPr>
        <w:t>已建</w:t>
      </w:r>
      <w:r>
        <w:rPr>
          <w:rFonts w:ascii="宋体" w:hAnsi="宋体"/>
          <w:sz w:val="36"/>
          <w:szCs w:val="36"/>
        </w:rPr>
        <w:t>项目海绵化改造的核定海绵设施</w:t>
      </w:r>
    </w:p>
    <w:p w:rsidR="00E87172" w:rsidRDefault="00AC21DB" w:rsidP="00AC21DB">
      <w:pPr>
        <w:spacing w:afterLines="50" w:line="0" w:lineRule="atLeast"/>
        <w:jc w:val="center"/>
        <w:rPr>
          <w:rFonts w:ascii="宋体" w:hAnsi="宋体"/>
          <w:sz w:val="36"/>
          <w:szCs w:val="36"/>
        </w:rPr>
      </w:pPr>
      <w:r>
        <w:rPr>
          <w:rFonts w:ascii="宋体" w:hAnsi="宋体" w:hint="eastAsia"/>
          <w:sz w:val="36"/>
          <w:szCs w:val="36"/>
        </w:rPr>
        <w:t>单位</w:t>
      </w:r>
      <w:r>
        <w:rPr>
          <w:rFonts w:ascii="宋体" w:hAnsi="宋体"/>
          <w:sz w:val="36"/>
          <w:szCs w:val="36"/>
        </w:rPr>
        <w:t>面积</w:t>
      </w:r>
      <w:r>
        <w:rPr>
          <w:rFonts w:ascii="宋体" w:hAnsi="宋体" w:hint="eastAsia"/>
          <w:sz w:val="36"/>
          <w:szCs w:val="36"/>
        </w:rPr>
        <w:t>（容积）</w:t>
      </w:r>
      <w:r>
        <w:rPr>
          <w:rFonts w:ascii="宋体" w:hAnsi="宋体"/>
          <w:sz w:val="36"/>
          <w:szCs w:val="36"/>
        </w:rPr>
        <w:t>奖励</w:t>
      </w:r>
    </w:p>
    <w:tbl>
      <w:tblPr>
        <w:tblW w:w="8824"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2"/>
        <w:gridCol w:w="2100"/>
        <w:gridCol w:w="1539"/>
        <w:gridCol w:w="1386"/>
        <w:gridCol w:w="1417"/>
      </w:tblGrid>
      <w:tr w:rsidR="00E87172">
        <w:trPr>
          <w:trHeight w:val="284"/>
          <w:jc w:val="center"/>
        </w:trPr>
        <w:tc>
          <w:tcPr>
            <w:tcW w:w="2382" w:type="dxa"/>
            <w:vAlign w:val="center"/>
          </w:tcPr>
          <w:p w:rsidR="00E87172" w:rsidRDefault="00AC21DB">
            <w:pPr>
              <w:autoSpaceDE w:val="0"/>
              <w:autoSpaceDN w:val="0"/>
              <w:spacing w:line="260" w:lineRule="exact"/>
              <w:ind w:leftChars="-30" w:left="-63" w:rightChars="-30" w:right="-63"/>
              <w:jc w:val="center"/>
              <w:rPr>
                <w:rFonts w:ascii="黑体" w:eastAsia="黑体" w:hAnsi="宋体"/>
                <w:szCs w:val="21"/>
              </w:rPr>
            </w:pPr>
            <w:r>
              <w:rPr>
                <w:rFonts w:ascii="黑体" w:eastAsia="黑体" w:hAnsi="宋体" w:hint="eastAsia"/>
                <w:szCs w:val="21"/>
              </w:rPr>
              <w:t>名称</w:t>
            </w:r>
          </w:p>
        </w:tc>
        <w:tc>
          <w:tcPr>
            <w:tcW w:w="2100" w:type="dxa"/>
            <w:vAlign w:val="center"/>
          </w:tcPr>
          <w:p w:rsidR="00E87172" w:rsidRDefault="00AC21DB">
            <w:pPr>
              <w:autoSpaceDE w:val="0"/>
              <w:autoSpaceDN w:val="0"/>
              <w:spacing w:line="260" w:lineRule="exact"/>
              <w:ind w:leftChars="-30" w:left="-63" w:rightChars="-30" w:right="-63"/>
              <w:jc w:val="center"/>
              <w:rPr>
                <w:rFonts w:ascii="黑体" w:eastAsia="黑体" w:hAnsi="宋体"/>
                <w:szCs w:val="21"/>
              </w:rPr>
            </w:pPr>
            <w:r>
              <w:rPr>
                <w:rFonts w:ascii="黑体" w:eastAsia="黑体" w:hAnsi="宋体" w:hint="eastAsia"/>
                <w:szCs w:val="21"/>
              </w:rPr>
              <w:t>成本价格</w:t>
            </w:r>
          </w:p>
        </w:tc>
        <w:tc>
          <w:tcPr>
            <w:tcW w:w="1539" w:type="dxa"/>
            <w:vAlign w:val="center"/>
          </w:tcPr>
          <w:p w:rsidR="00E87172" w:rsidRDefault="00AC21DB">
            <w:pPr>
              <w:autoSpaceDE w:val="0"/>
              <w:autoSpaceDN w:val="0"/>
              <w:spacing w:line="260" w:lineRule="exact"/>
              <w:ind w:leftChars="-30" w:left="-63" w:rightChars="-30" w:right="-63"/>
              <w:jc w:val="center"/>
              <w:rPr>
                <w:rFonts w:ascii="黑体" w:eastAsia="黑体" w:hAnsi="宋体"/>
                <w:szCs w:val="21"/>
              </w:rPr>
            </w:pPr>
            <w:r>
              <w:rPr>
                <w:rFonts w:ascii="黑体" w:eastAsia="黑体" w:hAnsi="宋体" w:hint="eastAsia"/>
                <w:szCs w:val="21"/>
              </w:rPr>
              <w:t>平均成本</w:t>
            </w:r>
          </w:p>
        </w:tc>
        <w:tc>
          <w:tcPr>
            <w:tcW w:w="1386" w:type="dxa"/>
            <w:vAlign w:val="center"/>
          </w:tcPr>
          <w:p w:rsidR="00E87172" w:rsidRDefault="00AC21DB">
            <w:pPr>
              <w:autoSpaceDE w:val="0"/>
              <w:autoSpaceDN w:val="0"/>
              <w:spacing w:line="260" w:lineRule="exact"/>
              <w:ind w:leftChars="-30" w:left="-63" w:rightChars="-30" w:right="-63"/>
              <w:jc w:val="center"/>
              <w:rPr>
                <w:rFonts w:ascii="黑体" w:eastAsia="黑体" w:hAnsi="宋体"/>
                <w:szCs w:val="21"/>
              </w:rPr>
            </w:pPr>
            <w:r>
              <w:rPr>
                <w:rFonts w:ascii="黑体" w:eastAsia="黑体" w:hAnsi="宋体" w:hint="eastAsia"/>
                <w:szCs w:val="21"/>
              </w:rPr>
              <w:t>单位面积</w:t>
            </w:r>
          </w:p>
          <w:p w:rsidR="00E87172" w:rsidRDefault="00AC21DB">
            <w:pPr>
              <w:autoSpaceDE w:val="0"/>
              <w:autoSpaceDN w:val="0"/>
              <w:spacing w:line="260" w:lineRule="exact"/>
              <w:ind w:leftChars="-30" w:left="-63" w:rightChars="-30" w:right="-63"/>
              <w:jc w:val="center"/>
              <w:rPr>
                <w:rFonts w:ascii="黑体" w:eastAsia="黑体" w:hAnsi="宋体"/>
                <w:szCs w:val="21"/>
              </w:rPr>
            </w:pPr>
            <w:r>
              <w:rPr>
                <w:rFonts w:ascii="黑体" w:eastAsia="黑体" w:hAnsi="宋体" w:hint="eastAsia"/>
                <w:szCs w:val="21"/>
              </w:rPr>
              <w:t>（容积）奖励</w:t>
            </w:r>
          </w:p>
        </w:tc>
        <w:tc>
          <w:tcPr>
            <w:tcW w:w="1417" w:type="dxa"/>
            <w:vAlign w:val="center"/>
          </w:tcPr>
          <w:p w:rsidR="00E87172" w:rsidRDefault="00AC21DB">
            <w:pPr>
              <w:autoSpaceDE w:val="0"/>
              <w:autoSpaceDN w:val="0"/>
              <w:spacing w:line="260" w:lineRule="exact"/>
              <w:ind w:leftChars="-30" w:left="-63" w:rightChars="-30" w:right="-63"/>
              <w:jc w:val="center"/>
              <w:rPr>
                <w:rFonts w:ascii="黑体" w:eastAsia="黑体" w:hAnsi="宋体"/>
                <w:szCs w:val="21"/>
              </w:rPr>
            </w:pPr>
            <w:r>
              <w:rPr>
                <w:rFonts w:ascii="黑体" w:eastAsia="黑体" w:hAnsi="宋体" w:hint="eastAsia"/>
                <w:szCs w:val="21"/>
              </w:rPr>
              <w:t>设计奖励</w:t>
            </w:r>
          </w:p>
        </w:tc>
      </w:tr>
      <w:tr w:rsidR="00E87172">
        <w:trPr>
          <w:trHeight w:val="284"/>
          <w:jc w:val="center"/>
        </w:trPr>
        <w:tc>
          <w:tcPr>
            <w:tcW w:w="2382"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绿色屋顶</w:t>
            </w:r>
          </w:p>
        </w:tc>
        <w:tc>
          <w:tcPr>
            <w:tcW w:w="2100"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100</w:t>
            </w:r>
            <w:r>
              <w:rPr>
                <w:rFonts w:ascii="宋体" w:hAnsi="宋体" w:hint="eastAsia"/>
                <w:szCs w:val="21"/>
              </w:rPr>
              <w:t>－</w:t>
            </w:r>
            <w:r>
              <w:rPr>
                <w:rFonts w:ascii="宋体" w:hAnsi="宋体"/>
                <w:szCs w:val="21"/>
              </w:rPr>
              <w:t>300</w:t>
            </w:r>
            <w:r>
              <w:rPr>
                <w:rFonts w:ascii="宋体" w:hAnsi="宋体"/>
                <w:szCs w:val="21"/>
              </w:rPr>
              <w:t>（元</w:t>
            </w:r>
            <w:r>
              <w:rPr>
                <w:rFonts w:ascii="宋体" w:hAnsi="宋体"/>
                <w:szCs w:val="21"/>
              </w:rPr>
              <w:t>/m</w:t>
            </w:r>
            <w:r>
              <w:rPr>
                <w:rFonts w:ascii="宋体" w:hAnsi="宋体"/>
                <w:szCs w:val="21"/>
                <w:vertAlign w:val="superscript"/>
              </w:rPr>
              <w:t>2</w:t>
            </w:r>
            <w:r>
              <w:rPr>
                <w:rFonts w:ascii="宋体" w:hAnsi="宋体"/>
                <w:szCs w:val="21"/>
              </w:rPr>
              <w:t>）</w:t>
            </w:r>
          </w:p>
        </w:tc>
        <w:tc>
          <w:tcPr>
            <w:tcW w:w="1539"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hint="eastAsia"/>
                <w:szCs w:val="21"/>
              </w:rPr>
              <w:t>200</w:t>
            </w:r>
            <w:r>
              <w:rPr>
                <w:rFonts w:ascii="宋体" w:hAnsi="宋体"/>
                <w:szCs w:val="21"/>
              </w:rPr>
              <w:t>（元</w:t>
            </w:r>
            <w:r>
              <w:rPr>
                <w:rFonts w:ascii="宋体" w:hAnsi="宋体"/>
                <w:szCs w:val="21"/>
              </w:rPr>
              <w:t>/m</w:t>
            </w:r>
            <w:r>
              <w:rPr>
                <w:rFonts w:ascii="宋体" w:hAnsi="宋体"/>
                <w:szCs w:val="21"/>
                <w:vertAlign w:val="superscript"/>
              </w:rPr>
              <w:t>2</w:t>
            </w:r>
            <w:r>
              <w:rPr>
                <w:rFonts w:ascii="宋体" w:hAnsi="宋体"/>
                <w:szCs w:val="21"/>
              </w:rPr>
              <w:t>）</w:t>
            </w:r>
          </w:p>
        </w:tc>
        <w:tc>
          <w:tcPr>
            <w:tcW w:w="1386"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10</w:t>
            </w:r>
            <w:r>
              <w:rPr>
                <w:rFonts w:ascii="宋体" w:hAnsi="宋体" w:hint="eastAsia"/>
                <w:szCs w:val="21"/>
              </w:rPr>
              <w:t>0</w:t>
            </w:r>
            <w:r>
              <w:rPr>
                <w:rFonts w:ascii="宋体" w:hAnsi="宋体"/>
                <w:szCs w:val="21"/>
              </w:rPr>
              <w:t>（元</w:t>
            </w:r>
            <w:r>
              <w:rPr>
                <w:rFonts w:ascii="宋体" w:hAnsi="宋体"/>
                <w:szCs w:val="21"/>
              </w:rPr>
              <w:t>/m</w:t>
            </w:r>
            <w:r>
              <w:rPr>
                <w:rFonts w:ascii="宋体" w:hAnsi="宋体"/>
                <w:szCs w:val="21"/>
                <w:vertAlign w:val="superscript"/>
              </w:rPr>
              <w:t>2</w:t>
            </w:r>
            <w:r>
              <w:rPr>
                <w:rFonts w:ascii="宋体" w:hAnsi="宋体"/>
                <w:szCs w:val="21"/>
              </w:rPr>
              <w:t>）</w:t>
            </w:r>
          </w:p>
        </w:tc>
        <w:tc>
          <w:tcPr>
            <w:tcW w:w="1417"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10</w:t>
            </w:r>
            <w:r>
              <w:rPr>
                <w:rFonts w:ascii="宋体" w:hAnsi="宋体"/>
                <w:szCs w:val="21"/>
              </w:rPr>
              <w:t>（元</w:t>
            </w:r>
            <w:r>
              <w:rPr>
                <w:rFonts w:ascii="宋体" w:hAnsi="宋体"/>
                <w:szCs w:val="21"/>
              </w:rPr>
              <w:t>/m</w:t>
            </w:r>
            <w:r>
              <w:rPr>
                <w:rFonts w:ascii="宋体" w:hAnsi="宋体"/>
                <w:szCs w:val="21"/>
                <w:vertAlign w:val="superscript"/>
              </w:rPr>
              <w:t>2</w:t>
            </w:r>
            <w:r>
              <w:rPr>
                <w:rFonts w:ascii="宋体" w:hAnsi="宋体"/>
                <w:szCs w:val="21"/>
              </w:rPr>
              <w:t>）</w:t>
            </w:r>
          </w:p>
        </w:tc>
      </w:tr>
      <w:tr w:rsidR="00E87172">
        <w:trPr>
          <w:trHeight w:val="284"/>
          <w:jc w:val="center"/>
        </w:trPr>
        <w:tc>
          <w:tcPr>
            <w:tcW w:w="2382"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hint="eastAsia"/>
                <w:szCs w:val="21"/>
              </w:rPr>
              <w:t>透水</w:t>
            </w:r>
            <w:r>
              <w:rPr>
                <w:rFonts w:ascii="宋体" w:hAnsi="宋体"/>
                <w:szCs w:val="21"/>
              </w:rPr>
              <w:t>铺装</w:t>
            </w:r>
          </w:p>
        </w:tc>
        <w:tc>
          <w:tcPr>
            <w:tcW w:w="2100"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100</w:t>
            </w:r>
            <w:r>
              <w:rPr>
                <w:rFonts w:ascii="宋体" w:hAnsi="宋体" w:hint="eastAsia"/>
                <w:szCs w:val="21"/>
              </w:rPr>
              <w:t>－</w:t>
            </w:r>
            <w:r>
              <w:rPr>
                <w:rFonts w:ascii="宋体" w:hAnsi="宋体"/>
                <w:szCs w:val="21"/>
              </w:rPr>
              <w:t>300</w:t>
            </w:r>
            <w:r>
              <w:rPr>
                <w:rFonts w:ascii="宋体" w:hAnsi="宋体"/>
                <w:szCs w:val="21"/>
              </w:rPr>
              <w:t>（元</w:t>
            </w:r>
            <w:r>
              <w:rPr>
                <w:rFonts w:ascii="宋体" w:hAnsi="宋体"/>
                <w:szCs w:val="21"/>
              </w:rPr>
              <w:t>/m</w:t>
            </w:r>
            <w:r>
              <w:rPr>
                <w:rFonts w:ascii="宋体" w:hAnsi="宋体"/>
                <w:szCs w:val="21"/>
                <w:vertAlign w:val="superscript"/>
              </w:rPr>
              <w:t>2</w:t>
            </w:r>
            <w:r>
              <w:rPr>
                <w:rFonts w:ascii="宋体" w:hAnsi="宋体"/>
                <w:szCs w:val="21"/>
              </w:rPr>
              <w:t>）</w:t>
            </w:r>
          </w:p>
        </w:tc>
        <w:tc>
          <w:tcPr>
            <w:tcW w:w="1539"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hint="eastAsia"/>
                <w:szCs w:val="21"/>
              </w:rPr>
              <w:t>200</w:t>
            </w:r>
            <w:r>
              <w:rPr>
                <w:rFonts w:ascii="宋体" w:hAnsi="宋体"/>
                <w:szCs w:val="21"/>
              </w:rPr>
              <w:t>（元</w:t>
            </w:r>
            <w:r>
              <w:rPr>
                <w:rFonts w:ascii="宋体" w:hAnsi="宋体"/>
                <w:szCs w:val="21"/>
              </w:rPr>
              <w:t>/m</w:t>
            </w:r>
            <w:r>
              <w:rPr>
                <w:rFonts w:ascii="宋体" w:hAnsi="宋体"/>
                <w:szCs w:val="21"/>
                <w:vertAlign w:val="superscript"/>
              </w:rPr>
              <w:t>2</w:t>
            </w:r>
            <w:r>
              <w:rPr>
                <w:rFonts w:ascii="宋体" w:hAnsi="宋体"/>
                <w:szCs w:val="21"/>
              </w:rPr>
              <w:t>）</w:t>
            </w:r>
          </w:p>
        </w:tc>
        <w:tc>
          <w:tcPr>
            <w:tcW w:w="1386"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10</w:t>
            </w:r>
            <w:r>
              <w:rPr>
                <w:rFonts w:ascii="宋体" w:hAnsi="宋体" w:hint="eastAsia"/>
                <w:szCs w:val="21"/>
              </w:rPr>
              <w:t>0</w:t>
            </w:r>
            <w:r>
              <w:rPr>
                <w:rFonts w:ascii="宋体" w:hAnsi="宋体"/>
                <w:szCs w:val="21"/>
              </w:rPr>
              <w:t>（元</w:t>
            </w:r>
            <w:r>
              <w:rPr>
                <w:rFonts w:ascii="宋体" w:hAnsi="宋体"/>
                <w:szCs w:val="21"/>
              </w:rPr>
              <w:t>/m</w:t>
            </w:r>
            <w:r>
              <w:rPr>
                <w:rFonts w:ascii="宋体" w:hAnsi="宋体"/>
                <w:szCs w:val="21"/>
                <w:vertAlign w:val="superscript"/>
              </w:rPr>
              <w:t>2</w:t>
            </w:r>
            <w:r>
              <w:rPr>
                <w:rFonts w:ascii="宋体" w:hAnsi="宋体"/>
                <w:szCs w:val="21"/>
              </w:rPr>
              <w:t>）</w:t>
            </w:r>
          </w:p>
        </w:tc>
        <w:tc>
          <w:tcPr>
            <w:tcW w:w="1417"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10</w:t>
            </w:r>
            <w:r>
              <w:rPr>
                <w:rFonts w:ascii="宋体" w:hAnsi="宋体"/>
                <w:szCs w:val="21"/>
              </w:rPr>
              <w:t>（元</w:t>
            </w:r>
            <w:r>
              <w:rPr>
                <w:rFonts w:ascii="宋体" w:hAnsi="宋体"/>
                <w:szCs w:val="21"/>
              </w:rPr>
              <w:t>/m</w:t>
            </w:r>
            <w:r>
              <w:rPr>
                <w:rFonts w:ascii="宋体" w:hAnsi="宋体"/>
                <w:szCs w:val="21"/>
                <w:vertAlign w:val="superscript"/>
              </w:rPr>
              <w:t>2</w:t>
            </w:r>
            <w:r>
              <w:rPr>
                <w:rFonts w:ascii="宋体" w:hAnsi="宋体"/>
                <w:szCs w:val="21"/>
              </w:rPr>
              <w:t>）</w:t>
            </w:r>
          </w:p>
        </w:tc>
      </w:tr>
      <w:tr w:rsidR="00E87172">
        <w:trPr>
          <w:trHeight w:val="284"/>
          <w:jc w:val="center"/>
        </w:trPr>
        <w:tc>
          <w:tcPr>
            <w:tcW w:w="2382"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下沉式绿地</w:t>
            </w:r>
          </w:p>
        </w:tc>
        <w:tc>
          <w:tcPr>
            <w:tcW w:w="2100"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40</w:t>
            </w:r>
            <w:r>
              <w:rPr>
                <w:rFonts w:ascii="宋体" w:hAnsi="宋体" w:hint="eastAsia"/>
                <w:szCs w:val="21"/>
              </w:rPr>
              <w:t>－</w:t>
            </w:r>
            <w:r>
              <w:rPr>
                <w:rFonts w:ascii="宋体" w:hAnsi="宋体"/>
                <w:szCs w:val="21"/>
              </w:rPr>
              <w:t>80</w:t>
            </w:r>
            <w:r>
              <w:rPr>
                <w:rFonts w:ascii="宋体" w:hAnsi="宋体"/>
                <w:szCs w:val="21"/>
              </w:rPr>
              <w:t>（元</w:t>
            </w:r>
            <w:r>
              <w:rPr>
                <w:rFonts w:ascii="宋体" w:hAnsi="宋体"/>
                <w:szCs w:val="21"/>
              </w:rPr>
              <w:t>/m</w:t>
            </w:r>
            <w:r>
              <w:rPr>
                <w:rFonts w:ascii="宋体" w:hAnsi="宋体"/>
                <w:szCs w:val="21"/>
                <w:vertAlign w:val="superscript"/>
              </w:rPr>
              <w:t>2</w:t>
            </w:r>
            <w:r>
              <w:rPr>
                <w:rFonts w:ascii="宋体" w:hAnsi="宋体"/>
                <w:szCs w:val="21"/>
              </w:rPr>
              <w:t>）</w:t>
            </w:r>
          </w:p>
        </w:tc>
        <w:tc>
          <w:tcPr>
            <w:tcW w:w="1539"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hint="eastAsia"/>
                <w:szCs w:val="21"/>
              </w:rPr>
              <w:t>60</w:t>
            </w:r>
            <w:r>
              <w:rPr>
                <w:rFonts w:ascii="宋体" w:hAnsi="宋体"/>
                <w:szCs w:val="21"/>
              </w:rPr>
              <w:t>（元</w:t>
            </w:r>
            <w:r>
              <w:rPr>
                <w:rFonts w:ascii="宋体" w:hAnsi="宋体"/>
                <w:szCs w:val="21"/>
              </w:rPr>
              <w:t>/m</w:t>
            </w:r>
            <w:r>
              <w:rPr>
                <w:rFonts w:ascii="宋体" w:hAnsi="宋体"/>
                <w:szCs w:val="21"/>
                <w:vertAlign w:val="superscript"/>
              </w:rPr>
              <w:t>2</w:t>
            </w:r>
            <w:r>
              <w:rPr>
                <w:rFonts w:ascii="宋体" w:hAnsi="宋体"/>
                <w:szCs w:val="21"/>
              </w:rPr>
              <w:t>）</w:t>
            </w:r>
          </w:p>
        </w:tc>
        <w:tc>
          <w:tcPr>
            <w:tcW w:w="1386"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30</w:t>
            </w:r>
            <w:r>
              <w:rPr>
                <w:rFonts w:ascii="宋体" w:hAnsi="宋体"/>
                <w:szCs w:val="21"/>
              </w:rPr>
              <w:t>（元</w:t>
            </w:r>
            <w:r>
              <w:rPr>
                <w:rFonts w:ascii="宋体" w:hAnsi="宋体"/>
                <w:szCs w:val="21"/>
              </w:rPr>
              <w:t>/m</w:t>
            </w:r>
            <w:r>
              <w:rPr>
                <w:rFonts w:ascii="宋体" w:hAnsi="宋体"/>
                <w:szCs w:val="21"/>
                <w:vertAlign w:val="superscript"/>
              </w:rPr>
              <w:t>2</w:t>
            </w:r>
            <w:r>
              <w:rPr>
                <w:rFonts w:ascii="宋体" w:hAnsi="宋体"/>
                <w:szCs w:val="21"/>
              </w:rPr>
              <w:t>）</w:t>
            </w:r>
          </w:p>
        </w:tc>
        <w:tc>
          <w:tcPr>
            <w:tcW w:w="1417"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3</w:t>
            </w:r>
            <w:r>
              <w:rPr>
                <w:rFonts w:ascii="宋体" w:hAnsi="宋体"/>
                <w:szCs w:val="21"/>
              </w:rPr>
              <w:t>（元</w:t>
            </w:r>
            <w:r>
              <w:rPr>
                <w:rFonts w:ascii="宋体" w:hAnsi="宋体"/>
                <w:szCs w:val="21"/>
              </w:rPr>
              <w:t>/m</w:t>
            </w:r>
            <w:r>
              <w:rPr>
                <w:rFonts w:ascii="宋体" w:hAnsi="宋体"/>
                <w:szCs w:val="21"/>
                <w:vertAlign w:val="superscript"/>
              </w:rPr>
              <w:t>2</w:t>
            </w:r>
            <w:r>
              <w:rPr>
                <w:rFonts w:ascii="宋体" w:hAnsi="宋体"/>
                <w:szCs w:val="21"/>
              </w:rPr>
              <w:t>）</w:t>
            </w:r>
          </w:p>
        </w:tc>
      </w:tr>
      <w:tr w:rsidR="00E87172">
        <w:trPr>
          <w:trHeight w:val="284"/>
          <w:jc w:val="center"/>
        </w:trPr>
        <w:tc>
          <w:tcPr>
            <w:tcW w:w="2382"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hint="eastAsia"/>
                <w:szCs w:val="21"/>
              </w:rPr>
              <w:t>雨水花园</w:t>
            </w:r>
          </w:p>
        </w:tc>
        <w:tc>
          <w:tcPr>
            <w:tcW w:w="2100"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600</w:t>
            </w:r>
            <w:r>
              <w:rPr>
                <w:rFonts w:ascii="宋体" w:hAnsi="宋体" w:hint="eastAsia"/>
                <w:szCs w:val="21"/>
              </w:rPr>
              <w:t>－</w:t>
            </w:r>
            <w:r>
              <w:rPr>
                <w:rFonts w:ascii="宋体" w:hAnsi="宋体"/>
                <w:szCs w:val="21"/>
              </w:rPr>
              <w:t>800</w:t>
            </w:r>
            <w:r>
              <w:rPr>
                <w:rFonts w:ascii="宋体" w:hAnsi="宋体"/>
                <w:szCs w:val="21"/>
              </w:rPr>
              <w:t>（元</w:t>
            </w:r>
            <w:r>
              <w:rPr>
                <w:rFonts w:ascii="宋体" w:hAnsi="宋体"/>
                <w:szCs w:val="21"/>
              </w:rPr>
              <w:t>/m</w:t>
            </w:r>
            <w:r>
              <w:rPr>
                <w:rFonts w:ascii="宋体" w:hAnsi="宋体"/>
                <w:szCs w:val="21"/>
                <w:vertAlign w:val="superscript"/>
              </w:rPr>
              <w:t>2</w:t>
            </w:r>
            <w:r>
              <w:rPr>
                <w:rFonts w:ascii="宋体" w:hAnsi="宋体"/>
                <w:szCs w:val="21"/>
              </w:rPr>
              <w:t>）</w:t>
            </w:r>
          </w:p>
        </w:tc>
        <w:tc>
          <w:tcPr>
            <w:tcW w:w="1539"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hint="eastAsia"/>
                <w:szCs w:val="21"/>
              </w:rPr>
              <w:t>700</w:t>
            </w:r>
            <w:r>
              <w:rPr>
                <w:rFonts w:ascii="宋体" w:hAnsi="宋体"/>
                <w:szCs w:val="21"/>
              </w:rPr>
              <w:t>（元</w:t>
            </w:r>
            <w:r>
              <w:rPr>
                <w:rFonts w:ascii="宋体" w:hAnsi="宋体"/>
                <w:szCs w:val="21"/>
              </w:rPr>
              <w:t>/m</w:t>
            </w:r>
            <w:r>
              <w:rPr>
                <w:rFonts w:ascii="宋体" w:hAnsi="宋体"/>
                <w:szCs w:val="21"/>
                <w:vertAlign w:val="superscript"/>
              </w:rPr>
              <w:t>2</w:t>
            </w:r>
            <w:r>
              <w:rPr>
                <w:rFonts w:ascii="宋体" w:hAnsi="宋体"/>
                <w:szCs w:val="21"/>
              </w:rPr>
              <w:t>）</w:t>
            </w:r>
          </w:p>
        </w:tc>
        <w:tc>
          <w:tcPr>
            <w:tcW w:w="1386"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350</w:t>
            </w:r>
            <w:r>
              <w:rPr>
                <w:rFonts w:ascii="宋体" w:hAnsi="宋体"/>
                <w:szCs w:val="21"/>
              </w:rPr>
              <w:t>（元</w:t>
            </w:r>
            <w:r>
              <w:rPr>
                <w:rFonts w:ascii="宋体" w:hAnsi="宋体"/>
                <w:szCs w:val="21"/>
              </w:rPr>
              <w:t>/m</w:t>
            </w:r>
            <w:r>
              <w:rPr>
                <w:rFonts w:ascii="宋体" w:hAnsi="宋体"/>
                <w:szCs w:val="21"/>
                <w:vertAlign w:val="superscript"/>
              </w:rPr>
              <w:t>2</w:t>
            </w:r>
            <w:r>
              <w:rPr>
                <w:rFonts w:ascii="宋体" w:hAnsi="宋体"/>
                <w:szCs w:val="21"/>
              </w:rPr>
              <w:t>）</w:t>
            </w:r>
          </w:p>
        </w:tc>
        <w:tc>
          <w:tcPr>
            <w:tcW w:w="1417"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350</w:t>
            </w:r>
            <w:r>
              <w:rPr>
                <w:rFonts w:ascii="宋体" w:hAnsi="宋体" w:hint="eastAsia"/>
                <w:szCs w:val="21"/>
              </w:rPr>
              <w:t>（</w:t>
            </w:r>
            <w:r>
              <w:rPr>
                <w:rFonts w:ascii="宋体" w:hAnsi="宋体"/>
                <w:szCs w:val="21"/>
              </w:rPr>
              <w:t>元</w:t>
            </w:r>
            <w:r>
              <w:rPr>
                <w:rFonts w:ascii="宋体" w:hAnsi="宋体"/>
                <w:szCs w:val="21"/>
              </w:rPr>
              <w:t>/m</w:t>
            </w:r>
            <w:r>
              <w:rPr>
                <w:rFonts w:ascii="宋体" w:hAnsi="宋体"/>
                <w:szCs w:val="21"/>
                <w:vertAlign w:val="superscript"/>
              </w:rPr>
              <w:t>2</w:t>
            </w:r>
            <w:r>
              <w:rPr>
                <w:rFonts w:ascii="宋体" w:hAnsi="宋体"/>
                <w:szCs w:val="21"/>
              </w:rPr>
              <w:t>）</w:t>
            </w:r>
          </w:p>
        </w:tc>
      </w:tr>
      <w:tr w:rsidR="00E87172">
        <w:trPr>
          <w:trHeight w:val="284"/>
          <w:jc w:val="center"/>
        </w:trPr>
        <w:tc>
          <w:tcPr>
            <w:tcW w:w="2382"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转输型植被草沟</w:t>
            </w:r>
          </w:p>
        </w:tc>
        <w:tc>
          <w:tcPr>
            <w:tcW w:w="2100"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30</w:t>
            </w:r>
            <w:r>
              <w:rPr>
                <w:rFonts w:ascii="宋体" w:hAnsi="宋体" w:hint="eastAsia"/>
                <w:szCs w:val="21"/>
              </w:rPr>
              <w:t>－</w:t>
            </w:r>
            <w:r>
              <w:rPr>
                <w:rFonts w:ascii="宋体" w:hAnsi="宋体"/>
                <w:szCs w:val="21"/>
              </w:rPr>
              <w:t>50</w:t>
            </w:r>
            <w:r>
              <w:rPr>
                <w:rFonts w:ascii="宋体" w:hAnsi="宋体"/>
                <w:szCs w:val="21"/>
              </w:rPr>
              <w:t>（元</w:t>
            </w:r>
            <w:r>
              <w:rPr>
                <w:rFonts w:ascii="宋体" w:hAnsi="宋体"/>
                <w:szCs w:val="21"/>
              </w:rPr>
              <w:t>/m</w:t>
            </w:r>
            <w:r>
              <w:rPr>
                <w:rFonts w:ascii="宋体" w:hAnsi="宋体"/>
                <w:szCs w:val="21"/>
                <w:vertAlign w:val="superscript"/>
              </w:rPr>
              <w:t>2</w:t>
            </w:r>
            <w:r>
              <w:rPr>
                <w:rFonts w:ascii="宋体" w:hAnsi="宋体"/>
                <w:szCs w:val="21"/>
              </w:rPr>
              <w:t>）</w:t>
            </w:r>
          </w:p>
        </w:tc>
        <w:tc>
          <w:tcPr>
            <w:tcW w:w="1539"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hint="eastAsia"/>
                <w:szCs w:val="21"/>
              </w:rPr>
              <w:t>40</w:t>
            </w:r>
            <w:r>
              <w:rPr>
                <w:rFonts w:ascii="宋体" w:hAnsi="宋体"/>
                <w:szCs w:val="21"/>
              </w:rPr>
              <w:t>（元</w:t>
            </w:r>
            <w:r>
              <w:rPr>
                <w:rFonts w:ascii="宋体" w:hAnsi="宋体"/>
                <w:szCs w:val="21"/>
              </w:rPr>
              <w:t>/m</w:t>
            </w:r>
            <w:r>
              <w:rPr>
                <w:rFonts w:ascii="宋体" w:hAnsi="宋体"/>
                <w:szCs w:val="21"/>
                <w:vertAlign w:val="superscript"/>
              </w:rPr>
              <w:t>2</w:t>
            </w:r>
            <w:r>
              <w:rPr>
                <w:rFonts w:ascii="宋体" w:hAnsi="宋体"/>
                <w:szCs w:val="21"/>
              </w:rPr>
              <w:t>）</w:t>
            </w:r>
          </w:p>
        </w:tc>
        <w:tc>
          <w:tcPr>
            <w:tcW w:w="1386"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20</w:t>
            </w:r>
            <w:r>
              <w:rPr>
                <w:rFonts w:ascii="宋体" w:hAnsi="宋体"/>
                <w:szCs w:val="21"/>
              </w:rPr>
              <w:t>（元</w:t>
            </w:r>
            <w:r>
              <w:rPr>
                <w:rFonts w:ascii="宋体" w:hAnsi="宋体"/>
                <w:szCs w:val="21"/>
              </w:rPr>
              <w:t>/m</w:t>
            </w:r>
            <w:r>
              <w:rPr>
                <w:rFonts w:ascii="宋体" w:hAnsi="宋体"/>
                <w:szCs w:val="21"/>
                <w:vertAlign w:val="superscript"/>
              </w:rPr>
              <w:t>2</w:t>
            </w:r>
            <w:r>
              <w:rPr>
                <w:rFonts w:ascii="宋体" w:hAnsi="宋体"/>
                <w:szCs w:val="21"/>
              </w:rPr>
              <w:t>）</w:t>
            </w:r>
          </w:p>
        </w:tc>
        <w:tc>
          <w:tcPr>
            <w:tcW w:w="1417"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2</w:t>
            </w:r>
            <w:r>
              <w:rPr>
                <w:rFonts w:ascii="宋体" w:hAnsi="宋体"/>
                <w:szCs w:val="21"/>
              </w:rPr>
              <w:t>（元</w:t>
            </w:r>
            <w:r>
              <w:rPr>
                <w:rFonts w:ascii="宋体" w:hAnsi="宋体"/>
                <w:szCs w:val="21"/>
              </w:rPr>
              <w:t>/m</w:t>
            </w:r>
            <w:r>
              <w:rPr>
                <w:rFonts w:ascii="宋体" w:hAnsi="宋体"/>
                <w:szCs w:val="21"/>
                <w:vertAlign w:val="superscript"/>
              </w:rPr>
              <w:t>2</w:t>
            </w:r>
            <w:r>
              <w:rPr>
                <w:rFonts w:ascii="宋体" w:hAnsi="宋体"/>
                <w:szCs w:val="21"/>
              </w:rPr>
              <w:t>）</w:t>
            </w:r>
          </w:p>
        </w:tc>
      </w:tr>
      <w:tr w:rsidR="00E87172">
        <w:trPr>
          <w:trHeight w:val="284"/>
          <w:jc w:val="center"/>
        </w:trPr>
        <w:tc>
          <w:tcPr>
            <w:tcW w:w="2382"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过流净化型植被草</w:t>
            </w:r>
            <w:r>
              <w:rPr>
                <w:rFonts w:ascii="宋体" w:hAnsi="宋体" w:hint="eastAsia"/>
                <w:szCs w:val="21"/>
              </w:rPr>
              <w:t>沟</w:t>
            </w:r>
          </w:p>
        </w:tc>
        <w:tc>
          <w:tcPr>
            <w:tcW w:w="2100"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100</w:t>
            </w:r>
            <w:r>
              <w:rPr>
                <w:rFonts w:ascii="宋体" w:hAnsi="宋体" w:hint="eastAsia"/>
                <w:szCs w:val="21"/>
              </w:rPr>
              <w:t>－</w:t>
            </w:r>
            <w:r>
              <w:rPr>
                <w:rFonts w:ascii="宋体" w:hAnsi="宋体"/>
                <w:szCs w:val="21"/>
              </w:rPr>
              <w:t>300</w:t>
            </w:r>
            <w:r>
              <w:rPr>
                <w:rFonts w:ascii="宋体" w:hAnsi="宋体"/>
                <w:szCs w:val="21"/>
              </w:rPr>
              <w:t>（元</w:t>
            </w:r>
            <w:r>
              <w:rPr>
                <w:rFonts w:ascii="宋体" w:hAnsi="宋体"/>
                <w:szCs w:val="21"/>
              </w:rPr>
              <w:t>/m</w:t>
            </w:r>
            <w:r>
              <w:rPr>
                <w:rFonts w:ascii="宋体" w:hAnsi="宋体"/>
                <w:szCs w:val="21"/>
                <w:vertAlign w:val="superscript"/>
              </w:rPr>
              <w:t>2</w:t>
            </w:r>
            <w:r>
              <w:rPr>
                <w:rFonts w:ascii="宋体" w:hAnsi="宋体"/>
                <w:szCs w:val="21"/>
              </w:rPr>
              <w:t>）</w:t>
            </w:r>
          </w:p>
        </w:tc>
        <w:tc>
          <w:tcPr>
            <w:tcW w:w="1539"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hint="eastAsia"/>
                <w:szCs w:val="21"/>
              </w:rPr>
              <w:t>200</w:t>
            </w:r>
            <w:r>
              <w:rPr>
                <w:rFonts w:ascii="宋体" w:hAnsi="宋体"/>
                <w:szCs w:val="21"/>
              </w:rPr>
              <w:t>（元</w:t>
            </w:r>
            <w:r>
              <w:rPr>
                <w:rFonts w:ascii="宋体" w:hAnsi="宋体"/>
                <w:szCs w:val="21"/>
              </w:rPr>
              <w:t>/m</w:t>
            </w:r>
            <w:r>
              <w:rPr>
                <w:rFonts w:ascii="宋体" w:hAnsi="宋体"/>
                <w:szCs w:val="21"/>
                <w:vertAlign w:val="superscript"/>
              </w:rPr>
              <w:t>2</w:t>
            </w:r>
            <w:r>
              <w:rPr>
                <w:rFonts w:ascii="宋体" w:hAnsi="宋体"/>
                <w:szCs w:val="21"/>
              </w:rPr>
              <w:t>）</w:t>
            </w:r>
          </w:p>
        </w:tc>
        <w:tc>
          <w:tcPr>
            <w:tcW w:w="1386"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100</w:t>
            </w:r>
            <w:r>
              <w:rPr>
                <w:rFonts w:ascii="宋体" w:hAnsi="宋体"/>
                <w:szCs w:val="21"/>
              </w:rPr>
              <w:t>（元</w:t>
            </w:r>
            <w:r>
              <w:rPr>
                <w:rFonts w:ascii="宋体" w:hAnsi="宋体"/>
                <w:szCs w:val="21"/>
              </w:rPr>
              <w:t>/m</w:t>
            </w:r>
            <w:r>
              <w:rPr>
                <w:rFonts w:ascii="宋体" w:hAnsi="宋体"/>
                <w:szCs w:val="21"/>
                <w:vertAlign w:val="superscript"/>
              </w:rPr>
              <w:t>2</w:t>
            </w:r>
            <w:r>
              <w:rPr>
                <w:rFonts w:ascii="宋体" w:hAnsi="宋体"/>
                <w:szCs w:val="21"/>
              </w:rPr>
              <w:t>）</w:t>
            </w:r>
          </w:p>
        </w:tc>
        <w:tc>
          <w:tcPr>
            <w:tcW w:w="1417"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10</w:t>
            </w:r>
            <w:r>
              <w:rPr>
                <w:rFonts w:ascii="宋体" w:hAnsi="宋体"/>
                <w:szCs w:val="21"/>
              </w:rPr>
              <w:t>（元</w:t>
            </w:r>
            <w:r>
              <w:rPr>
                <w:rFonts w:ascii="宋体" w:hAnsi="宋体"/>
                <w:szCs w:val="21"/>
              </w:rPr>
              <w:t>/m</w:t>
            </w:r>
            <w:r>
              <w:rPr>
                <w:rFonts w:ascii="宋体" w:hAnsi="宋体"/>
                <w:szCs w:val="21"/>
                <w:vertAlign w:val="superscript"/>
              </w:rPr>
              <w:t>2</w:t>
            </w:r>
            <w:r>
              <w:rPr>
                <w:rFonts w:ascii="宋体" w:hAnsi="宋体"/>
                <w:szCs w:val="21"/>
              </w:rPr>
              <w:t>）</w:t>
            </w:r>
          </w:p>
        </w:tc>
      </w:tr>
      <w:tr w:rsidR="00E87172">
        <w:trPr>
          <w:trHeight w:val="284"/>
          <w:jc w:val="center"/>
        </w:trPr>
        <w:tc>
          <w:tcPr>
            <w:tcW w:w="2382"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土壤渗滤池</w:t>
            </w:r>
          </w:p>
        </w:tc>
        <w:tc>
          <w:tcPr>
            <w:tcW w:w="2100"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800</w:t>
            </w:r>
            <w:r>
              <w:rPr>
                <w:rFonts w:ascii="宋体" w:hAnsi="宋体" w:hint="eastAsia"/>
                <w:szCs w:val="21"/>
              </w:rPr>
              <w:t>－</w:t>
            </w:r>
            <w:r>
              <w:rPr>
                <w:rFonts w:ascii="宋体" w:hAnsi="宋体"/>
                <w:szCs w:val="21"/>
              </w:rPr>
              <w:t>1200</w:t>
            </w:r>
            <w:r>
              <w:rPr>
                <w:rFonts w:ascii="宋体" w:hAnsi="宋体"/>
                <w:szCs w:val="21"/>
              </w:rPr>
              <w:t>（元</w:t>
            </w:r>
            <w:r>
              <w:rPr>
                <w:rFonts w:ascii="宋体" w:hAnsi="宋体"/>
                <w:szCs w:val="21"/>
              </w:rPr>
              <w:t>/m</w:t>
            </w:r>
            <w:r>
              <w:rPr>
                <w:rFonts w:ascii="宋体" w:hAnsi="宋体"/>
                <w:szCs w:val="21"/>
                <w:vertAlign w:val="superscript"/>
              </w:rPr>
              <w:t>2</w:t>
            </w:r>
            <w:r>
              <w:rPr>
                <w:rFonts w:ascii="宋体" w:hAnsi="宋体"/>
                <w:szCs w:val="21"/>
              </w:rPr>
              <w:t>）</w:t>
            </w:r>
          </w:p>
        </w:tc>
        <w:tc>
          <w:tcPr>
            <w:tcW w:w="1539"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hint="eastAsia"/>
                <w:szCs w:val="21"/>
              </w:rPr>
              <w:t>1000</w:t>
            </w:r>
            <w:r>
              <w:rPr>
                <w:rFonts w:ascii="宋体" w:hAnsi="宋体"/>
                <w:szCs w:val="21"/>
              </w:rPr>
              <w:t>（元</w:t>
            </w:r>
            <w:r>
              <w:rPr>
                <w:rFonts w:ascii="宋体" w:hAnsi="宋体"/>
                <w:szCs w:val="21"/>
              </w:rPr>
              <w:t>/m</w:t>
            </w:r>
            <w:r>
              <w:rPr>
                <w:rFonts w:ascii="宋体" w:hAnsi="宋体"/>
                <w:szCs w:val="21"/>
                <w:vertAlign w:val="superscript"/>
              </w:rPr>
              <w:t>2</w:t>
            </w:r>
            <w:r>
              <w:rPr>
                <w:rFonts w:ascii="宋体" w:hAnsi="宋体"/>
                <w:szCs w:val="21"/>
              </w:rPr>
              <w:t>）</w:t>
            </w:r>
          </w:p>
        </w:tc>
        <w:tc>
          <w:tcPr>
            <w:tcW w:w="1386"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5</w:t>
            </w:r>
            <w:r>
              <w:rPr>
                <w:rFonts w:ascii="宋体" w:hAnsi="宋体" w:hint="eastAsia"/>
                <w:szCs w:val="21"/>
              </w:rPr>
              <w:t>00</w:t>
            </w:r>
            <w:r>
              <w:rPr>
                <w:rFonts w:ascii="宋体" w:hAnsi="宋体"/>
                <w:szCs w:val="21"/>
              </w:rPr>
              <w:t>（元</w:t>
            </w:r>
            <w:r>
              <w:rPr>
                <w:rFonts w:ascii="宋体" w:hAnsi="宋体"/>
                <w:szCs w:val="21"/>
              </w:rPr>
              <w:t>/m</w:t>
            </w:r>
            <w:r>
              <w:rPr>
                <w:rFonts w:ascii="宋体" w:hAnsi="宋体"/>
                <w:szCs w:val="21"/>
                <w:vertAlign w:val="superscript"/>
              </w:rPr>
              <w:t>2</w:t>
            </w:r>
            <w:r>
              <w:rPr>
                <w:rFonts w:ascii="宋体" w:hAnsi="宋体"/>
                <w:szCs w:val="21"/>
              </w:rPr>
              <w:t>）</w:t>
            </w:r>
          </w:p>
        </w:tc>
        <w:tc>
          <w:tcPr>
            <w:tcW w:w="1417"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5</w:t>
            </w:r>
            <w:r>
              <w:rPr>
                <w:rFonts w:ascii="宋体" w:hAnsi="宋体" w:hint="eastAsia"/>
                <w:szCs w:val="21"/>
              </w:rPr>
              <w:t>0</w:t>
            </w:r>
            <w:r>
              <w:rPr>
                <w:rFonts w:ascii="宋体" w:hAnsi="宋体"/>
                <w:szCs w:val="21"/>
              </w:rPr>
              <w:t>（元</w:t>
            </w:r>
            <w:r>
              <w:rPr>
                <w:rFonts w:ascii="宋体" w:hAnsi="宋体"/>
                <w:szCs w:val="21"/>
              </w:rPr>
              <w:t>/m</w:t>
            </w:r>
            <w:r>
              <w:rPr>
                <w:rFonts w:ascii="宋体" w:hAnsi="宋体"/>
                <w:szCs w:val="21"/>
                <w:vertAlign w:val="superscript"/>
              </w:rPr>
              <w:t>2</w:t>
            </w:r>
            <w:r>
              <w:rPr>
                <w:rFonts w:ascii="宋体" w:hAnsi="宋体"/>
                <w:szCs w:val="21"/>
              </w:rPr>
              <w:t>）</w:t>
            </w:r>
          </w:p>
        </w:tc>
      </w:tr>
      <w:tr w:rsidR="00E87172">
        <w:trPr>
          <w:trHeight w:val="284"/>
          <w:jc w:val="center"/>
        </w:trPr>
        <w:tc>
          <w:tcPr>
            <w:tcW w:w="2382"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湿塘</w:t>
            </w:r>
          </w:p>
        </w:tc>
        <w:tc>
          <w:tcPr>
            <w:tcW w:w="2100"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400</w:t>
            </w:r>
            <w:r>
              <w:rPr>
                <w:rFonts w:ascii="宋体" w:hAnsi="宋体" w:hint="eastAsia"/>
                <w:szCs w:val="21"/>
              </w:rPr>
              <w:t>－</w:t>
            </w:r>
            <w:r>
              <w:rPr>
                <w:rFonts w:ascii="宋体" w:hAnsi="宋体"/>
                <w:szCs w:val="21"/>
              </w:rPr>
              <w:t>800</w:t>
            </w:r>
            <w:r>
              <w:rPr>
                <w:rFonts w:ascii="宋体" w:hAnsi="宋体"/>
                <w:szCs w:val="21"/>
              </w:rPr>
              <w:t>（元</w:t>
            </w:r>
            <w:r>
              <w:rPr>
                <w:rFonts w:ascii="宋体" w:hAnsi="宋体"/>
                <w:szCs w:val="21"/>
              </w:rPr>
              <w:t>/m</w:t>
            </w:r>
            <w:r>
              <w:rPr>
                <w:rFonts w:ascii="宋体" w:hAnsi="宋体"/>
                <w:szCs w:val="21"/>
                <w:vertAlign w:val="superscript"/>
              </w:rPr>
              <w:t>3</w:t>
            </w:r>
            <w:r>
              <w:rPr>
                <w:rFonts w:ascii="宋体" w:hAnsi="宋体"/>
                <w:szCs w:val="21"/>
              </w:rPr>
              <w:t>）</w:t>
            </w:r>
          </w:p>
        </w:tc>
        <w:tc>
          <w:tcPr>
            <w:tcW w:w="1539"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hint="eastAsia"/>
                <w:szCs w:val="21"/>
              </w:rPr>
              <w:t>600</w:t>
            </w:r>
            <w:r>
              <w:rPr>
                <w:rFonts w:ascii="宋体" w:hAnsi="宋体"/>
                <w:szCs w:val="21"/>
              </w:rPr>
              <w:t>（元</w:t>
            </w:r>
            <w:r>
              <w:rPr>
                <w:rFonts w:ascii="宋体" w:hAnsi="宋体"/>
                <w:szCs w:val="21"/>
              </w:rPr>
              <w:t>/m</w:t>
            </w:r>
            <w:r>
              <w:rPr>
                <w:rFonts w:ascii="宋体" w:hAnsi="宋体"/>
                <w:szCs w:val="21"/>
                <w:vertAlign w:val="superscript"/>
              </w:rPr>
              <w:t>3</w:t>
            </w:r>
            <w:r>
              <w:rPr>
                <w:rFonts w:ascii="宋体" w:hAnsi="宋体"/>
                <w:szCs w:val="21"/>
              </w:rPr>
              <w:t>）</w:t>
            </w:r>
          </w:p>
        </w:tc>
        <w:tc>
          <w:tcPr>
            <w:tcW w:w="1386"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300</w:t>
            </w:r>
            <w:r>
              <w:rPr>
                <w:rFonts w:ascii="宋体" w:hAnsi="宋体"/>
                <w:szCs w:val="21"/>
              </w:rPr>
              <w:t>（元</w:t>
            </w:r>
            <w:r>
              <w:rPr>
                <w:rFonts w:ascii="宋体" w:hAnsi="宋体"/>
                <w:szCs w:val="21"/>
              </w:rPr>
              <w:t>/m</w:t>
            </w:r>
            <w:r>
              <w:rPr>
                <w:rFonts w:ascii="宋体" w:hAnsi="宋体" w:hint="eastAsia"/>
                <w:szCs w:val="21"/>
                <w:vertAlign w:val="superscript"/>
              </w:rPr>
              <w:t>3</w:t>
            </w:r>
            <w:r>
              <w:rPr>
                <w:rFonts w:ascii="宋体" w:hAnsi="宋体"/>
                <w:szCs w:val="21"/>
              </w:rPr>
              <w:t>）</w:t>
            </w:r>
          </w:p>
        </w:tc>
        <w:tc>
          <w:tcPr>
            <w:tcW w:w="1417"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30</w:t>
            </w:r>
            <w:r>
              <w:rPr>
                <w:rFonts w:ascii="宋体" w:hAnsi="宋体"/>
                <w:szCs w:val="21"/>
              </w:rPr>
              <w:t>（元</w:t>
            </w:r>
            <w:r>
              <w:rPr>
                <w:rFonts w:ascii="宋体" w:hAnsi="宋体"/>
                <w:szCs w:val="21"/>
              </w:rPr>
              <w:t>/m</w:t>
            </w:r>
            <w:r>
              <w:rPr>
                <w:rFonts w:ascii="宋体" w:hAnsi="宋体" w:hint="eastAsia"/>
                <w:szCs w:val="21"/>
                <w:vertAlign w:val="superscript"/>
              </w:rPr>
              <w:t>3</w:t>
            </w:r>
            <w:r>
              <w:rPr>
                <w:rFonts w:ascii="宋体" w:hAnsi="宋体"/>
                <w:szCs w:val="21"/>
              </w:rPr>
              <w:t>）</w:t>
            </w:r>
          </w:p>
        </w:tc>
      </w:tr>
      <w:tr w:rsidR="00E87172">
        <w:trPr>
          <w:trHeight w:val="284"/>
          <w:jc w:val="center"/>
        </w:trPr>
        <w:tc>
          <w:tcPr>
            <w:tcW w:w="2382"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hint="eastAsia"/>
                <w:szCs w:val="21"/>
              </w:rPr>
              <w:t>人工</w:t>
            </w:r>
            <w:r>
              <w:rPr>
                <w:rFonts w:ascii="宋体" w:hAnsi="宋体"/>
                <w:szCs w:val="21"/>
              </w:rPr>
              <w:t>湿地</w:t>
            </w:r>
          </w:p>
        </w:tc>
        <w:tc>
          <w:tcPr>
            <w:tcW w:w="2100"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500</w:t>
            </w:r>
            <w:r>
              <w:rPr>
                <w:rFonts w:ascii="宋体" w:hAnsi="宋体" w:hint="eastAsia"/>
                <w:szCs w:val="21"/>
              </w:rPr>
              <w:t>－</w:t>
            </w:r>
            <w:r>
              <w:rPr>
                <w:rFonts w:ascii="宋体" w:hAnsi="宋体"/>
                <w:szCs w:val="21"/>
              </w:rPr>
              <w:t>800</w:t>
            </w:r>
            <w:r>
              <w:rPr>
                <w:rFonts w:ascii="宋体" w:hAnsi="宋体"/>
                <w:szCs w:val="21"/>
              </w:rPr>
              <w:t>（元</w:t>
            </w:r>
            <w:r>
              <w:rPr>
                <w:rFonts w:ascii="宋体" w:hAnsi="宋体"/>
                <w:szCs w:val="21"/>
              </w:rPr>
              <w:t>/m</w:t>
            </w:r>
            <w:r>
              <w:rPr>
                <w:rFonts w:ascii="宋体" w:hAnsi="宋体"/>
                <w:szCs w:val="21"/>
                <w:vertAlign w:val="superscript"/>
              </w:rPr>
              <w:t>3</w:t>
            </w:r>
            <w:r>
              <w:rPr>
                <w:rFonts w:ascii="宋体" w:hAnsi="宋体"/>
                <w:szCs w:val="21"/>
              </w:rPr>
              <w:t>）</w:t>
            </w:r>
          </w:p>
        </w:tc>
        <w:tc>
          <w:tcPr>
            <w:tcW w:w="1539"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hint="eastAsia"/>
                <w:szCs w:val="21"/>
              </w:rPr>
              <w:t>650</w:t>
            </w:r>
            <w:r>
              <w:rPr>
                <w:rFonts w:ascii="宋体" w:hAnsi="宋体"/>
                <w:szCs w:val="21"/>
              </w:rPr>
              <w:t>（元</w:t>
            </w:r>
            <w:r>
              <w:rPr>
                <w:rFonts w:ascii="宋体" w:hAnsi="宋体"/>
                <w:szCs w:val="21"/>
              </w:rPr>
              <w:t>/m</w:t>
            </w:r>
            <w:r>
              <w:rPr>
                <w:rFonts w:ascii="宋体" w:hAnsi="宋体"/>
                <w:szCs w:val="21"/>
                <w:vertAlign w:val="superscript"/>
              </w:rPr>
              <w:t>3</w:t>
            </w:r>
            <w:r>
              <w:rPr>
                <w:rFonts w:ascii="宋体" w:hAnsi="宋体"/>
                <w:szCs w:val="21"/>
              </w:rPr>
              <w:t>）</w:t>
            </w:r>
          </w:p>
        </w:tc>
        <w:tc>
          <w:tcPr>
            <w:tcW w:w="1386"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325</w:t>
            </w:r>
            <w:r>
              <w:rPr>
                <w:rFonts w:ascii="宋体" w:hAnsi="宋体"/>
                <w:szCs w:val="21"/>
              </w:rPr>
              <w:t>（元</w:t>
            </w:r>
            <w:r>
              <w:rPr>
                <w:rFonts w:ascii="宋体" w:hAnsi="宋体"/>
                <w:szCs w:val="21"/>
              </w:rPr>
              <w:t>/m</w:t>
            </w:r>
            <w:r>
              <w:rPr>
                <w:rFonts w:ascii="宋体" w:hAnsi="宋体" w:hint="eastAsia"/>
                <w:szCs w:val="21"/>
                <w:vertAlign w:val="superscript"/>
              </w:rPr>
              <w:t>3</w:t>
            </w:r>
            <w:r>
              <w:rPr>
                <w:rFonts w:ascii="宋体" w:hAnsi="宋体"/>
                <w:szCs w:val="21"/>
              </w:rPr>
              <w:t>）</w:t>
            </w:r>
          </w:p>
        </w:tc>
        <w:tc>
          <w:tcPr>
            <w:tcW w:w="1417"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32.5</w:t>
            </w:r>
            <w:r>
              <w:rPr>
                <w:rFonts w:ascii="宋体" w:hAnsi="宋体" w:hint="eastAsia"/>
                <w:szCs w:val="21"/>
              </w:rPr>
              <w:t>（</w:t>
            </w:r>
            <w:r>
              <w:rPr>
                <w:rFonts w:ascii="宋体" w:hAnsi="宋体"/>
                <w:szCs w:val="21"/>
              </w:rPr>
              <w:t>元</w:t>
            </w:r>
            <w:r>
              <w:rPr>
                <w:rFonts w:ascii="宋体" w:hAnsi="宋体"/>
                <w:szCs w:val="21"/>
              </w:rPr>
              <w:t>/m</w:t>
            </w:r>
            <w:r>
              <w:rPr>
                <w:rFonts w:ascii="宋体" w:hAnsi="宋体" w:hint="eastAsia"/>
                <w:szCs w:val="21"/>
                <w:vertAlign w:val="superscript"/>
              </w:rPr>
              <w:t>3</w:t>
            </w:r>
            <w:r>
              <w:rPr>
                <w:rFonts w:ascii="宋体" w:hAnsi="宋体"/>
                <w:szCs w:val="21"/>
              </w:rPr>
              <w:t>）</w:t>
            </w:r>
          </w:p>
        </w:tc>
      </w:tr>
      <w:tr w:rsidR="00E87172">
        <w:trPr>
          <w:trHeight w:val="284"/>
          <w:jc w:val="center"/>
        </w:trPr>
        <w:tc>
          <w:tcPr>
            <w:tcW w:w="2382"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hint="eastAsia"/>
                <w:szCs w:val="21"/>
              </w:rPr>
              <w:t>雨水收集</w:t>
            </w:r>
            <w:r>
              <w:rPr>
                <w:rFonts w:ascii="宋体" w:hAnsi="宋体"/>
                <w:szCs w:val="21"/>
              </w:rPr>
              <w:t>回用设施</w:t>
            </w:r>
          </w:p>
        </w:tc>
        <w:tc>
          <w:tcPr>
            <w:tcW w:w="2100"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800</w:t>
            </w:r>
            <w:r>
              <w:rPr>
                <w:rFonts w:ascii="宋体" w:hAnsi="宋体" w:hint="eastAsia"/>
                <w:szCs w:val="21"/>
              </w:rPr>
              <w:t>－</w:t>
            </w:r>
            <w:r>
              <w:rPr>
                <w:rFonts w:ascii="宋体" w:hAnsi="宋体"/>
                <w:szCs w:val="21"/>
              </w:rPr>
              <w:t>1200</w:t>
            </w:r>
            <w:r>
              <w:rPr>
                <w:rFonts w:ascii="宋体" w:hAnsi="宋体"/>
                <w:szCs w:val="21"/>
              </w:rPr>
              <w:t>（元</w:t>
            </w:r>
            <w:r>
              <w:rPr>
                <w:rFonts w:ascii="宋体" w:hAnsi="宋体"/>
                <w:szCs w:val="21"/>
              </w:rPr>
              <w:t>/m</w:t>
            </w:r>
            <w:r>
              <w:rPr>
                <w:rFonts w:ascii="宋体" w:hAnsi="宋体"/>
                <w:szCs w:val="21"/>
                <w:vertAlign w:val="superscript"/>
              </w:rPr>
              <w:t>3</w:t>
            </w:r>
            <w:r>
              <w:rPr>
                <w:rFonts w:ascii="宋体" w:hAnsi="宋体"/>
                <w:szCs w:val="21"/>
              </w:rPr>
              <w:t>）</w:t>
            </w:r>
          </w:p>
        </w:tc>
        <w:tc>
          <w:tcPr>
            <w:tcW w:w="1539"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hint="eastAsia"/>
                <w:szCs w:val="21"/>
              </w:rPr>
              <w:t>1000</w:t>
            </w:r>
            <w:r>
              <w:rPr>
                <w:rFonts w:ascii="宋体" w:hAnsi="宋体"/>
                <w:szCs w:val="21"/>
              </w:rPr>
              <w:t>（元</w:t>
            </w:r>
            <w:r>
              <w:rPr>
                <w:rFonts w:ascii="宋体" w:hAnsi="宋体"/>
                <w:szCs w:val="21"/>
              </w:rPr>
              <w:t>/m</w:t>
            </w:r>
            <w:r>
              <w:rPr>
                <w:rFonts w:ascii="宋体" w:hAnsi="宋体"/>
                <w:szCs w:val="21"/>
                <w:vertAlign w:val="superscript"/>
              </w:rPr>
              <w:t>3</w:t>
            </w:r>
            <w:r>
              <w:rPr>
                <w:rFonts w:ascii="宋体" w:hAnsi="宋体"/>
                <w:szCs w:val="21"/>
              </w:rPr>
              <w:t>）</w:t>
            </w:r>
          </w:p>
        </w:tc>
        <w:tc>
          <w:tcPr>
            <w:tcW w:w="1386"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5</w:t>
            </w:r>
            <w:r>
              <w:rPr>
                <w:rFonts w:ascii="宋体" w:hAnsi="宋体" w:hint="eastAsia"/>
                <w:szCs w:val="21"/>
              </w:rPr>
              <w:t>00</w:t>
            </w:r>
            <w:r>
              <w:rPr>
                <w:rFonts w:ascii="宋体" w:hAnsi="宋体"/>
                <w:szCs w:val="21"/>
              </w:rPr>
              <w:t>（元</w:t>
            </w:r>
            <w:r>
              <w:rPr>
                <w:rFonts w:ascii="宋体" w:hAnsi="宋体"/>
                <w:szCs w:val="21"/>
              </w:rPr>
              <w:t>/m</w:t>
            </w:r>
            <w:r>
              <w:rPr>
                <w:rFonts w:ascii="宋体" w:hAnsi="宋体"/>
                <w:szCs w:val="21"/>
                <w:vertAlign w:val="superscript"/>
              </w:rPr>
              <w:t>3</w:t>
            </w:r>
            <w:r>
              <w:rPr>
                <w:rFonts w:ascii="宋体" w:hAnsi="宋体"/>
                <w:szCs w:val="21"/>
              </w:rPr>
              <w:t>）</w:t>
            </w:r>
          </w:p>
        </w:tc>
        <w:tc>
          <w:tcPr>
            <w:tcW w:w="1417" w:type="dxa"/>
            <w:vAlign w:val="center"/>
          </w:tcPr>
          <w:p w:rsidR="00E87172" w:rsidRDefault="00AC21DB">
            <w:pPr>
              <w:autoSpaceDE w:val="0"/>
              <w:autoSpaceDN w:val="0"/>
              <w:spacing w:line="300" w:lineRule="exact"/>
              <w:ind w:leftChars="-10" w:left="-21" w:rightChars="-10" w:right="-21"/>
              <w:rPr>
                <w:rFonts w:ascii="宋体" w:hAnsi="宋体"/>
                <w:szCs w:val="21"/>
              </w:rPr>
            </w:pPr>
            <w:r>
              <w:rPr>
                <w:rFonts w:ascii="宋体" w:hAnsi="宋体"/>
                <w:szCs w:val="21"/>
              </w:rPr>
              <w:t>5</w:t>
            </w:r>
            <w:r>
              <w:rPr>
                <w:rFonts w:ascii="宋体" w:hAnsi="宋体" w:hint="eastAsia"/>
                <w:szCs w:val="21"/>
              </w:rPr>
              <w:t>0</w:t>
            </w:r>
            <w:r>
              <w:rPr>
                <w:rFonts w:ascii="宋体" w:hAnsi="宋体"/>
                <w:szCs w:val="21"/>
              </w:rPr>
              <w:t>（元</w:t>
            </w:r>
            <w:r>
              <w:rPr>
                <w:rFonts w:ascii="宋体" w:hAnsi="宋体"/>
                <w:szCs w:val="21"/>
              </w:rPr>
              <w:t>/m</w:t>
            </w:r>
            <w:r>
              <w:rPr>
                <w:rFonts w:ascii="宋体" w:hAnsi="宋体"/>
                <w:szCs w:val="21"/>
                <w:vertAlign w:val="superscript"/>
              </w:rPr>
              <w:t>3</w:t>
            </w:r>
            <w:r>
              <w:rPr>
                <w:rFonts w:ascii="宋体" w:hAnsi="宋体"/>
                <w:szCs w:val="21"/>
              </w:rPr>
              <w:t>）</w:t>
            </w:r>
          </w:p>
        </w:tc>
      </w:tr>
    </w:tbl>
    <w:p w:rsidR="00E87172" w:rsidRDefault="00AC21DB">
      <w:pPr>
        <w:spacing w:line="400" w:lineRule="atLeast"/>
        <w:rPr>
          <w:rFonts w:ascii="宋体" w:hAnsi="宋体"/>
          <w:sz w:val="24"/>
          <w:szCs w:val="24"/>
        </w:rPr>
      </w:pPr>
      <w:r>
        <w:rPr>
          <w:rFonts w:ascii="宋体" w:hAnsi="宋体" w:hint="eastAsia"/>
          <w:sz w:val="24"/>
          <w:szCs w:val="24"/>
        </w:rPr>
        <w:t>附表</w:t>
      </w:r>
      <w:r>
        <w:rPr>
          <w:rFonts w:ascii="宋体" w:hAnsi="宋体" w:hint="eastAsia"/>
          <w:sz w:val="24"/>
          <w:szCs w:val="24"/>
        </w:rPr>
        <w:t>2</w:t>
      </w:r>
    </w:p>
    <w:p w:rsidR="00E87172" w:rsidRDefault="00AC21DB">
      <w:pPr>
        <w:spacing w:line="0" w:lineRule="atLeast"/>
        <w:ind w:leftChars="-20" w:left="-42" w:rightChars="-20" w:right="-42"/>
        <w:jc w:val="center"/>
        <w:rPr>
          <w:rFonts w:ascii="宋体" w:hAnsi="宋体"/>
          <w:sz w:val="36"/>
          <w:szCs w:val="36"/>
        </w:rPr>
      </w:pPr>
      <w:r>
        <w:rPr>
          <w:rFonts w:ascii="宋体" w:hAnsi="宋体" w:hint="eastAsia"/>
          <w:sz w:val="36"/>
          <w:szCs w:val="36"/>
        </w:rPr>
        <w:t>对社会投资的既有建设项目海绵化专项改造</w:t>
      </w:r>
    </w:p>
    <w:p w:rsidR="00E87172" w:rsidRDefault="00AC21DB" w:rsidP="00AC21DB">
      <w:pPr>
        <w:spacing w:afterLines="50" w:line="0" w:lineRule="atLeast"/>
        <w:ind w:leftChars="-20" w:left="-42" w:rightChars="-20" w:right="-42"/>
        <w:jc w:val="center"/>
        <w:rPr>
          <w:rFonts w:ascii="宋体" w:hAnsi="宋体"/>
          <w:sz w:val="36"/>
          <w:szCs w:val="36"/>
        </w:rPr>
      </w:pPr>
      <w:r>
        <w:rPr>
          <w:rFonts w:ascii="宋体" w:hAnsi="宋体" w:hint="eastAsia"/>
          <w:sz w:val="36"/>
          <w:szCs w:val="36"/>
        </w:rPr>
        <w:t>提供资金资助的</w:t>
      </w:r>
      <w:r>
        <w:rPr>
          <w:rFonts w:ascii="宋体" w:hAnsi="宋体" w:hint="eastAsia"/>
          <w:sz w:val="36"/>
          <w:szCs w:val="36"/>
        </w:rPr>
        <w:t>10</w:t>
      </w:r>
      <w:r>
        <w:rPr>
          <w:rFonts w:ascii="宋体" w:hAnsi="宋体" w:hint="eastAsia"/>
          <w:sz w:val="36"/>
          <w:szCs w:val="36"/>
        </w:rPr>
        <w:t>类限定设施定义及说明</w:t>
      </w:r>
    </w:p>
    <w:tbl>
      <w:tblPr>
        <w:tblW w:w="8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1549"/>
        <w:gridCol w:w="3382"/>
        <w:gridCol w:w="3330"/>
      </w:tblGrid>
      <w:tr w:rsidR="00E87172">
        <w:trPr>
          <w:trHeight w:val="284"/>
          <w:jc w:val="center"/>
        </w:trPr>
        <w:tc>
          <w:tcPr>
            <w:tcW w:w="563" w:type="dxa"/>
            <w:vAlign w:val="center"/>
          </w:tcPr>
          <w:p w:rsidR="00E87172" w:rsidRDefault="00AC21DB">
            <w:pPr>
              <w:spacing w:line="280" w:lineRule="exact"/>
              <w:ind w:leftChars="-20" w:left="-42" w:rightChars="-20" w:right="-42"/>
              <w:jc w:val="center"/>
              <w:rPr>
                <w:rFonts w:ascii="黑体" w:eastAsia="黑体" w:hAnsi="宋体"/>
                <w:szCs w:val="21"/>
              </w:rPr>
            </w:pPr>
            <w:r>
              <w:rPr>
                <w:rFonts w:ascii="黑体" w:eastAsia="黑体" w:hAnsi="宋体" w:hint="eastAsia"/>
                <w:szCs w:val="21"/>
              </w:rPr>
              <w:t>序号</w:t>
            </w:r>
          </w:p>
        </w:tc>
        <w:tc>
          <w:tcPr>
            <w:tcW w:w="1549" w:type="dxa"/>
            <w:vAlign w:val="center"/>
          </w:tcPr>
          <w:p w:rsidR="00E87172" w:rsidRDefault="00AC21DB">
            <w:pPr>
              <w:spacing w:line="280" w:lineRule="exact"/>
              <w:ind w:leftChars="-20" w:left="-42" w:rightChars="-20" w:right="-42"/>
              <w:jc w:val="center"/>
              <w:rPr>
                <w:rFonts w:ascii="黑体" w:eastAsia="黑体" w:hAnsi="宋体"/>
                <w:szCs w:val="21"/>
              </w:rPr>
            </w:pPr>
            <w:r>
              <w:rPr>
                <w:rFonts w:ascii="黑体" w:eastAsia="黑体" w:hAnsi="宋体" w:hint="eastAsia"/>
                <w:szCs w:val="21"/>
              </w:rPr>
              <w:t>设施名称</w:t>
            </w:r>
          </w:p>
        </w:tc>
        <w:tc>
          <w:tcPr>
            <w:tcW w:w="3382" w:type="dxa"/>
            <w:vAlign w:val="center"/>
          </w:tcPr>
          <w:p w:rsidR="00E87172" w:rsidRDefault="00AC21DB">
            <w:pPr>
              <w:spacing w:line="280" w:lineRule="exact"/>
              <w:ind w:leftChars="-20" w:left="-42" w:rightChars="-20" w:right="-42"/>
              <w:jc w:val="center"/>
              <w:rPr>
                <w:rFonts w:ascii="黑体" w:eastAsia="黑体" w:hAnsi="宋体"/>
                <w:szCs w:val="21"/>
              </w:rPr>
            </w:pPr>
            <w:r>
              <w:rPr>
                <w:rFonts w:ascii="黑体" w:eastAsia="黑体" w:hAnsi="宋体" w:hint="eastAsia"/>
                <w:szCs w:val="21"/>
              </w:rPr>
              <w:t>定义</w:t>
            </w:r>
          </w:p>
        </w:tc>
        <w:tc>
          <w:tcPr>
            <w:tcW w:w="3330" w:type="dxa"/>
            <w:vAlign w:val="center"/>
          </w:tcPr>
          <w:p w:rsidR="00E87172" w:rsidRDefault="00AC21DB">
            <w:pPr>
              <w:spacing w:line="280" w:lineRule="exact"/>
              <w:ind w:leftChars="-20" w:left="-42" w:rightChars="-20" w:right="-42"/>
              <w:jc w:val="center"/>
              <w:rPr>
                <w:rFonts w:ascii="黑体" w:eastAsia="黑体" w:hAnsi="宋体"/>
                <w:szCs w:val="21"/>
              </w:rPr>
            </w:pPr>
            <w:r>
              <w:rPr>
                <w:rFonts w:ascii="黑体" w:eastAsia="黑体" w:hAnsi="宋体" w:hint="eastAsia"/>
                <w:szCs w:val="21"/>
              </w:rPr>
              <w:t>所包含的设施种类</w:t>
            </w:r>
          </w:p>
        </w:tc>
      </w:tr>
      <w:tr w:rsidR="00E87172">
        <w:trPr>
          <w:trHeight w:val="284"/>
          <w:jc w:val="center"/>
        </w:trPr>
        <w:tc>
          <w:tcPr>
            <w:tcW w:w="563" w:type="dxa"/>
            <w:vAlign w:val="center"/>
          </w:tcPr>
          <w:p w:rsidR="00E87172" w:rsidRDefault="00AC21DB">
            <w:pPr>
              <w:spacing w:line="280" w:lineRule="exact"/>
              <w:ind w:left="-20" w:right="-20"/>
              <w:jc w:val="center"/>
              <w:rPr>
                <w:rFonts w:ascii="宋体" w:hAnsi="宋体" w:cs="宋体"/>
                <w:szCs w:val="21"/>
              </w:rPr>
            </w:pPr>
            <w:r>
              <w:rPr>
                <w:rFonts w:ascii="宋体" w:hAnsi="宋体" w:hint="eastAsia"/>
                <w:szCs w:val="21"/>
              </w:rPr>
              <w:t>1</w:t>
            </w:r>
          </w:p>
        </w:tc>
        <w:tc>
          <w:tcPr>
            <w:tcW w:w="1549" w:type="dxa"/>
            <w:vAlign w:val="center"/>
          </w:tcPr>
          <w:p w:rsidR="00E87172" w:rsidRDefault="00AC21DB">
            <w:pPr>
              <w:spacing w:line="280" w:lineRule="exact"/>
              <w:ind w:leftChars="-30" w:left="-63" w:rightChars="-30" w:right="-63"/>
              <w:rPr>
                <w:rFonts w:ascii="宋体" w:hAnsi="宋体"/>
                <w:szCs w:val="21"/>
              </w:rPr>
            </w:pPr>
            <w:r>
              <w:rPr>
                <w:rFonts w:ascii="宋体" w:hAnsi="宋体"/>
                <w:szCs w:val="21"/>
              </w:rPr>
              <w:t>绿色屋顶</w:t>
            </w:r>
          </w:p>
        </w:tc>
        <w:tc>
          <w:tcPr>
            <w:tcW w:w="3382" w:type="dxa"/>
            <w:vAlign w:val="center"/>
          </w:tcPr>
          <w:p w:rsidR="00E87172" w:rsidRDefault="00AC21DB">
            <w:pPr>
              <w:spacing w:line="280" w:lineRule="exact"/>
              <w:ind w:leftChars="-30" w:left="-63" w:rightChars="-30" w:right="-63"/>
              <w:rPr>
                <w:rFonts w:ascii="宋体" w:hAnsi="宋体"/>
                <w:szCs w:val="21"/>
              </w:rPr>
            </w:pPr>
            <w:r>
              <w:rPr>
                <w:rFonts w:ascii="宋体" w:hAnsi="宋体" w:hint="eastAsia"/>
                <w:szCs w:val="21"/>
              </w:rPr>
              <w:t>也称</w:t>
            </w:r>
            <w:r>
              <w:rPr>
                <w:rFonts w:ascii="宋体" w:hAnsi="宋体"/>
                <w:szCs w:val="21"/>
              </w:rPr>
              <w:t>种植屋面、屋顶绿化等</w:t>
            </w:r>
          </w:p>
        </w:tc>
        <w:tc>
          <w:tcPr>
            <w:tcW w:w="3330" w:type="dxa"/>
            <w:vAlign w:val="center"/>
          </w:tcPr>
          <w:p w:rsidR="00E87172" w:rsidRDefault="00AC21DB">
            <w:pPr>
              <w:spacing w:line="280" w:lineRule="exact"/>
              <w:ind w:leftChars="-30" w:left="-63" w:rightChars="-30" w:right="-63"/>
              <w:rPr>
                <w:rFonts w:ascii="宋体" w:hAnsi="宋体"/>
                <w:szCs w:val="21"/>
              </w:rPr>
            </w:pPr>
            <w:r>
              <w:rPr>
                <w:rFonts w:ascii="宋体" w:hAnsi="宋体" w:hint="eastAsia"/>
                <w:szCs w:val="21"/>
              </w:rPr>
              <w:t>简单式</w:t>
            </w:r>
            <w:r>
              <w:rPr>
                <w:rFonts w:ascii="宋体" w:hAnsi="宋体"/>
                <w:szCs w:val="21"/>
              </w:rPr>
              <w:t>、花园式绿色屋顶</w:t>
            </w:r>
          </w:p>
        </w:tc>
      </w:tr>
      <w:tr w:rsidR="00E87172">
        <w:trPr>
          <w:trHeight w:val="284"/>
          <w:jc w:val="center"/>
        </w:trPr>
        <w:tc>
          <w:tcPr>
            <w:tcW w:w="563" w:type="dxa"/>
            <w:vAlign w:val="center"/>
          </w:tcPr>
          <w:p w:rsidR="00E87172" w:rsidRDefault="00AC21DB">
            <w:pPr>
              <w:spacing w:line="280" w:lineRule="exact"/>
              <w:ind w:left="-20" w:right="-20"/>
              <w:jc w:val="center"/>
              <w:rPr>
                <w:rFonts w:ascii="宋体" w:hAnsi="宋体" w:cs="宋体"/>
                <w:szCs w:val="21"/>
              </w:rPr>
            </w:pPr>
            <w:r>
              <w:rPr>
                <w:rFonts w:ascii="宋体" w:hAnsi="宋体" w:hint="eastAsia"/>
                <w:szCs w:val="21"/>
              </w:rPr>
              <w:t>2</w:t>
            </w:r>
          </w:p>
        </w:tc>
        <w:tc>
          <w:tcPr>
            <w:tcW w:w="1549" w:type="dxa"/>
            <w:vAlign w:val="center"/>
          </w:tcPr>
          <w:p w:rsidR="00E87172" w:rsidRDefault="00AC21DB">
            <w:pPr>
              <w:spacing w:line="280" w:lineRule="exact"/>
              <w:ind w:leftChars="-30" w:left="-63" w:rightChars="-30" w:right="-63"/>
              <w:rPr>
                <w:rFonts w:ascii="宋体" w:hAnsi="宋体"/>
                <w:szCs w:val="21"/>
              </w:rPr>
            </w:pPr>
            <w:r>
              <w:rPr>
                <w:rFonts w:ascii="宋体" w:hAnsi="宋体" w:hint="eastAsia"/>
                <w:szCs w:val="21"/>
              </w:rPr>
              <w:t>透水铺装</w:t>
            </w:r>
          </w:p>
        </w:tc>
        <w:tc>
          <w:tcPr>
            <w:tcW w:w="3382" w:type="dxa"/>
            <w:vAlign w:val="center"/>
          </w:tcPr>
          <w:p w:rsidR="00E87172" w:rsidRDefault="00E87172">
            <w:pPr>
              <w:spacing w:line="280" w:lineRule="exact"/>
              <w:ind w:leftChars="-30" w:left="-63" w:rightChars="-30" w:right="-63"/>
              <w:rPr>
                <w:rFonts w:ascii="宋体" w:hAnsi="宋体"/>
                <w:szCs w:val="21"/>
              </w:rPr>
            </w:pPr>
          </w:p>
        </w:tc>
        <w:tc>
          <w:tcPr>
            <w:tcW w:w="3330" w:type="dxa"/>
            <w:vAlign w:val="center"/>
          </w:tcPr>
          <w:p w:rsidR="00E87172" w:rsidRDefault="00AC21DB">
            <w:pPr>
              <w:spacing w:line="280" w:lineRule="exact"/>
              <w:ind w:leftChars="-30" w:left="-63" w:rightChars="-30" w:right="-63"/>
              <w:rPr>
                <w:rFonts w:ascii="宋体" w:hAnsi="宋体"/>
                <w:szCs w:val="21"/>
              </w:rPr>
            </w:pPr>
            <w:r>
              <w:rPr>
                <w:rFonts w:ascii="宋体" w:hAnsi="宋体" w:hint="eastAsia"/>
                <w:szCs w:val="21"/>
              </w:rPr>
              <w:t>透水砖铺装、透水水泥混凝土铺装和透水沥青混凝土铺装，嵌草砖、园林铺装中的鹅卵石、碎石铺装等</w:t>
            </w:r>
          </w:p>
        </w:tc>
      </w:tr>
      <w:tr w:rsidR="00E87172">
        <w:trPr>
          <w:trHeight w:val="284"/>
          <w:jc w:val="center"/>
        </w:trPr>
        <w:tc>
          <w:tcPr>
            <w:tcW w:w="563" w:type="dxa"/>
            <w:vAlign w:val="center"/>
          </w:tcPr>
          <w:p w:rsidR="00E87172" w:rsidRDefault="00AC21DB">
            <w:pPr>
              <w:spacing w:line="280" w:lineRule="exact"/>
              <w:ind w:left="-20" w:right="-20"/>
              <w:jc w:val="center"/>
              <w:rPr>
                <w:rFonts w:ascii="宋体" w:hAnsi="宋体" w:cs="宋体"/>
                <w:szCs w:val="21"/>
              </w:rPr>
            </w:pPr>
            <w:r>
              <w:rPr>
                <w:rFonts w:ascii="宋体" w:hAnsi="宋体" w:hint="eastAsia"/>
                <w:szCs w:val="21"/>
              </w:rPr>
              <w:t>3</w:t>
            </w:r>
          </w:p>
        </w:tc>
        <w:tc>
          <w:tcPr>
            <w:tcW w:w="1549" w:type="dxa"/>
            <w:vAlign w:val="center"/>
          </w:tcPr>
          <w:p w:rsidR="00E87172" w:rsidRDefault="00AC21DB">
            <w:pPr>
              <w:spacing w:line="280" w:lineRule="exact"/>
              <w:ind w:leftChars="-30" w:left="-63" w:rightChars="-30" w:right="-63"/>
              <w:rPr>
                <w:rFonts w:ascii="宋体" w:hAnsi="宋体"/>
                <w:szCs w:val="21"/>
              </w:rPr>
            </w:pPr>
            <w:r>
              <w:rPr>
                <w:rFonts w:ascii="宋体" w:hAnsi="宋体" w:hint="eastAsia"/>
                <w:szCs w:val="21"/>
              </w:rPr>
              <w:t>下沉式绿地</w:t>
            </w:r>
          </w:p>
        </w:tc>
        <w:tc>
          <w:tcPr>
            <w:tcW w:w="3382" w:type="dxa"/>
            <w:vAlign w:val="center"/>
          </w:tcPr>
          <w:p w:rsidR="00E87172" w:rsidRDefault="00AC21DB">
            <w:pPr>
              <w:spacing w:line="280" w:lineRule="exact"/>
              <w:ind w:leftChars="-30" w:left="-63" w:rightChars="-30" w:right="-63"/>
              <w:rPr>
                <w:rFonts w:ascii="宋体" w:hAnsi="宋体"/>
                <w:szCs w:val="21"/>
              </w:rPr>
            </w:pPr>
            <w:r>
              <w:rPr>
                <w:rFonts w:ascii="宋体" w:hAnsi="宋体" w:hint="eastAsia"/>
                <w:spacing w:val="-4"/>
                <w:szCs w:val="21"/>
              </w:rPr>
              <w:t>指</w:t>
            </w:r>
            <w:r>
              <w:rPr>
                <w:rFonts w:ascii="宋体" w:hAnsi="宋体" w:hint="eastAsia"/>
                <w:spacing w:val="-2"/>
                <w:szCs w:val="21"/>
              </w:rPr>
              <w:t>低于周边铺砌地面或道路在</w:t>
            </w:r>
            <w:r>
              <w:rPr>
                <w:rFonts w:ascii="宋体" w:hAnsi="宋体" w:hint="eastAsia"/>
                <w:spacing w:val="-4"/>
                <w:szCs w:val="21"/>
              </w:rPr>
              <w:t>200mm</w:t>
            </w:r>
            <w:r>
              <w:rPr>
                <w:rFonts w:ascii="宋体" w:hAnsi="宋体" w:hint="eastAsia"/>
                <w:szCs w:val="21"/>
              </w:rPr>
              <w:lastRenderedPageBreak/>
              <w:t>以内的绿地</w:t>
            </w:r>
          </w:p>
        </w:tc>
        <w:tc>
          <w:tcPr>
            <w:tcW w:w="3330" w:type="dxa"/>
            <w:vAlign w:val="center"/>
          </w:tcPr>
          <w:p w:rsidR="00E87172" w:rsidRDefault="00E87172">
            <w:pPr>
              <w:spacing w:line="280" w:lineRule="exact"/>
              <w:ind w:leftChars="-30" w:left="-63" w:rightChars="-30" w:right="-63"/>
              <w:rPr>
                <w:rFonts w:ascii="宋体" w:hAnsi="宋体"/>
                <w:szCs w:val="21"/>
              </w:rPr>
            </w:pPr>
          </w:p>
        </w:tc>
      </w:tr>
      <w:tr w:rsidR="00E87172">
        <w:trPr>
          <w:trHeight w:val="284"/>
          <w:jc w:val="center"/>
        </w:trPr>
        <w:tc>
          <w:tcPr>
            <w:tcW w:w="563" w:type="dxa"/>
            <w:vAlign w:val="center"/>
          </w:tcPr>
          <w:p w:rsidR="00E87172" w:rsidRDefault="00AC21DB">
            <w:pPr>
              <w:spacing w:line="280" w:lineRule="exact"/>
              <w:ind w:left="-20" w:right="-20"/>
              <w:jc w:val="center"/>
              <w:rPr>
                <w:rFonts w:ascii="宋体" w:hAnsi="宋体" w:cs="宋体"/>
                <w:szCs w:val="21"/>
              </w:rPr>
            </w:pPr>
            <w:r>
              <w:rPr>
                <w:rFonts w:ascii="宋体" w:hAnsi="宋体" w:hint="eastAsia"/>
                <w:szCs w:val="21"/>
              </w:rPr>
              <w:lastRenderedPageBreak/>
              <w:t>4</w:t>
            </w:r>
          </w:p>
        </w:tc>
        <w:tc>
          <w:tcPr>
            <w:tcW w:w="1549" w:type="dxa"/>
            <w:vAlign w:val="center"/>
          </w:tcPr>
          <w:p w:rsidR="00E87172" w:rsidRDefault="00AC21DB">
            <w:pPr>
              <w:spacing w:line="280" w:lineRule="exact"/>
              <w:ind w:leftChars="-30" w:left="-63" w:rightChars="-30" w:right="-63"/>
              <w:rPr>
                <w:rFonts w:ascii="宋体" w:hAnsi="宋体"/>
                <w:szCs w:val="21"/>
              </w:rPr>
            </w:pPr>
            <w:r>
              <w:rPr>
                <w:rFonts w:ascii="宋体" w:hAnsi="宋体" w:hint="eastAsia"/>
                <w:szCs w:val="21"/>
              </w:rPr>
              <w:t>雨水花园</w:t>
            </w:r>
          </w:p>
        </w:tc>
        <w:tc>
          <w:tcPr>
            <w:tcW w:w="3382" w:type="dxa"/>
            <w:vAlign w:val="center"/>
          </w:tcPr>
          <w:p w:rsidR="00E87172" w:rsidRDefault="00AC21DB">
            <w:pPr>
              <w:spacing w:line="280" w:lineRule="exact"/>
              <w:ind w:leftChars="-30" w:left="-63" w:rightChars="-30" w:right="-63"/>
              <w:rPr>
                <w:rFonts w:ascii="宋体" w:hAnsi="宋体"/>
                <w:szCs w:val="21"/>
              </w:rPr>
            </w:pPr>
            <w:r>
              <w:rPr>
                <w:rFonts w:ascii="宋体" w:hAnsi="宋体" w:hint="eastAsia"/>
                <w:szCs w:val="21"/>
              </w:rPr>
              <w:t>在地势较低的区域通过植物、土壤和</w:t>
            </w:r>
            <w:r>
              <w:rPr>
                <w:rFonts w:ascii="宋体" w:hAnsi="宋体" w:hint="eastAsia"/>
                <w:spacing w:val="-8"/>
                <w:szCs w:val="21"/>
              </w:rPr>
              <w:t>微生物系统滞蓄、净化雨水径流的设施</w:t>
            </w:r>
          </w:p>
        </w:tc>
        <w:tc>
          <w:tcPr>
            <w:tcW w:w="3330" w:type="dxa"/>
            <w:vAlign w:val="center"/>
          </w:tcPr>
          <w:p w:rsidR="00E87172" w:rsidRDefault="00AC21DB">
            <w:pPr>
              <w:spacing w:line="280" w:lineRule="exact"/>
              <w:ind w:leftChars="-30" w:left="-63" w:rightChars="-30" w:right="-63"/>
              <w:rPr>
                <w:rFonts w:ascii="宋体" w:hAnsi="宋体"/>
                <w:szCs w:val="21"/>
              </w:rPr>
            </w:pPr>
            <w:r>
              <w:rPr>
                <w:rFonts w:ascii="宋体" w:hAnsi="宋体" w:hint="eastAsia"/>
                <w:szCs w:val="21"/>
              </w:rPr>
              <w:t>雨水花园、生物滞留带、高位花坛、生态树池等生物</w:t>
            </w:r>
            <w:r>
              <w:rPr>
                <w:rFonts w:ascii="宋体" w:hAnsi="宋体"/>
                <w:szCs w:val="21"/>
              </w:rPr>
              <w:t>滞留设施</w:t>
            </w:r>
          </w:p>
        </w:tc>
      </w:tr>
      <w:tr w:rsidR="00E87172">
        <w:trPr>
          <w:trHeight w:val="284"/>
          <w:jc w:val="center"/>
        </w:trPr>
        <w:tc>
          <w:tcPr>
            <w:tcW w:w="563" w:type="dxa"/>
            <w:vAlign w:val="center"/>
          </w:tcPr>
          <w:p w:rsidR="00E87172" w:rsidRDefault="00AC21DB">
            <w:pPr>
              <w:spacing w:line="280" w:lineRule="exact"/>
              <w:ind w:left="-20" w:right="-20"/>
              <w:jc w:val="center"/>
              <w:rPr>
                <w:rFonts w:ascii="宋体" w:hAnsi="宋体" w:cs="宋体"/>
                <w:szCs w:val="21"/>
              </w:rPr>
            </w:pPr>
            <w:r>
              <w:rPr>
                <w:rFonts w:ascii="宋体" w:hAnsi="宋体" w:hint="eastAsia"/>
                <w:szCs w:val="21"/>
              </w:rPr>
              <w:t>5</w:t>
            </w:r>
          </w:p>
        </w:tc>
        <w:tc>
          <w:tcPr>
            <w:tcW w:w="1549" w:type="dxa"/>
            <w:vAlign w:val="center"/>
          </w:tcPr>
          <w:p w:rsidR="00E87172" w:rsidRDefault="00AC21DB">
            <w:pPr>
              <w:spacing w:line="280" w:lineRule="exact"/>
              <w:ind w:leftChars="-30" w:left="-63" w:rightChars="-30" w:right="-63"/>
              <w:rPr>
                <w:rFonts w:ascii="宋体" w:hAnsi="宋体"/>
                <w:spacing w:val="-2"/>
                <w:szCs w:val="21"/>
              </w:rPr>
            </w:pPr>
            <w:r>
              <w:rPr>
                <w:rFonts w:ascii="宋体" w:hAnsi="宋体" w:hint="eastAsia"/>
                <w:spacing w:val="-2"/>
                <w:szCs w:val="21"/>
              </w:rPr>
              <w:t>转输型植被草沟</w:t>
            </w:r>
          </w:p>
        </w:tc>
        <w:tc>
          <w:tcPr>
            <w:tcW w:w="3382" w:type="dxa"/>
            <w:vAlign w:val="center"/>
          </w:tcPr>
          <w:p w:rsidR="00E87172" w:rsidRDefault="00E87172">
            <w:pPr>
              <w:spacing w:line="280" w:lineRule="exact"/>
              <w:ind w:leftChars="-30" w:left="-63" w:rightChars="-30" w:right="-63"/>
              <w:rPr>
                <w:rFonts w:ascii="宋体" w:hAnsi="宋体"/>
                <w:szCs w:val="21"/>
              </w:rPr>
            </w:pPr>
          </w:p>
        </w:tc>
        <w:tc>
          <w:tcPr>
            <w:tcW w:w="3330" w:type="dxa"/>
            <w:vAlign w:val="center"/>
          </w:tcPr>
          <w:p w:rsidR="00E87172" w:rsidRDefault="00AC21DB">
            <w:pPr>
              <w:spacing w:line="280" w:lineRule="exact"/>
              <w:ind w:leftChars="-30" w:left="-63" w:rightChars="-30" w:right="-63"/>
              <w:rPr>
                <w:rFonts w:ascii="宋体" w:hAnsi="宋体"/>
                <w:szCs w:val="21"/>
              </w:rPr>
            </w:pPr>
            <w:r>
              <w:rPr>
                <w:rFonts w:ascii="宋体" w:hAnsi="宋体" w:hint="eastAsia"/>
                <w:szCs w:val="21"/>
              </w:rPr>
              <w:t>干式</w:t>
            </w:r>
            <w:r>
              <w:rPr>
                <w:rFonts w:ascii="宋体" w:hAnsi="宋体"/>
                <w:szCs w:val="21"/>
              </w:rPr>
              <w:t>植草沟、湿式植草沟</w:t>
            </w:r>
          </w:p>
        </w:tc>
      </w:tr>
      <w:tr w:rsidR="00E87172">
        <w:trPr>
          <w:trHeight w:val="284"/>
          <w:jc w:val="center"/>
        </w:trPr>
        <w:tc>
          <w:tcPr>
            <w:tcW w:w="563" w:type="dxa"/>
            <w:vAlign w:val="center"/>
          </w:tcPr>
          <w:p w:rsidR="00E87172" w:rsidRDefault="00AC21DB">
            <w:pPr>
              <w:spacing w:line="280" w:lineRule="exact"/>
              <w:ind w:left="-20" w:right="-20"/>
              <w:jc w:val="center"/>
              <w:rPr>
                <w:rFonts w:ascii="宋体" w:hAnsi="宋体" w:cs="宋体"/>
                <w:szCs w:val="21"/>
              </w:rPr>
            </w:pPr>
            <w:r>
              <w:rPr>
                <w:rFonts w:ascii="宋体" w:hAnsi="宋体" w:hint="eastAsia"/>
                <w:szCs w:val="21"/>
              </w:rPr>
              <w:t>6</w:t>
            </w:r>
          </w:p>
        </w:tc>
        <w:tc>
          <w:tcPr>
            <w:tcW w:w="1549" w:type="dxa"/>
            <w:vAlign w:val="center"/>
          </w:tcPr>
          <w:p w:rsidR="00E87172" w:rsidRDefault="00AC21DB">
            <w:pPr>
              <w:spacing w:line="280" w:lineRule="exact"/>
              <w:ind w:leftChars="-30" w:left="-63" w:rightChars="-30" w:right="-63"/>
              <w:rPr>
                <w:rFonts w:ascii="宋体" w:hAnsi="宋体"/>
                <w:szCs w:val="21"/>
              </w:rPr>
            </w:pPr>
            <w:r>
              <w:rPr>
                <w:rFonts w:ascii="宋体" w:hAnsi="宋体" w:hint="eastAsia"/>
                <w:spacing w:val="-2"/>
                <w:szCs w:val="21"/>
              </w:rPr>
              <w:t>过流净化型植被</w:t>
            </w:r>
            <w:r>
              <w:rPr>
                <w:rFonts w:ascii="宋体" w:hAnsi="宋体" w:hint="eastAsia"/>
                <w:szCs w:val="21"/>
              </w:rPr>
              <w:t>草沟</w:t>
            </w:r>
          </w:p>
        </w:tc>
        <w:tc>
          <w:tcPr>
            <w:tcW w:w="3382" w:type="dxa"/>
            <w:vAlign w:val="center"/>
          </w:tcPr>
          <w:p w:rsidR="00E87172" w:rsidRDefault="00E87172">
            <w:pPr>
              <w:spacing w:line="280" w:lineRule="exact"/>
              <w:ind w:leftChars="-30" w:left="-63" w:rightChars="-30" w:right="-63"/>
              <w:rPr>
                <w:rFonts w:ascii="宋体" w:hAnsi="宋体"/>
                <w:szCs w:val="21"/>
              </w:rPr>
            </w:pPr>
          </w:p>
        </w:tc>
        <w:tc>
          <w:tcPr>
            <w:tcW w:w="3330" w:type="dxa"/>
            <w:vAlign w:val="center"/>
          </w:tcPr>
          <w:p w:rsidR="00E87172" w:rsidRDefault="00E87172">
            <w:pPr>
              <w:spacing w:line="280" w:lineRule="exact"/>
              <w:ind w:leftChars="-30" w:left="-63" w:rightChars="-30" w:right="-63"/>
              <w:rPr>
                <w:rFonts w:ascii="宋体" w:hAnsi="宋体"/>
                <w:szCs w:val="21"/>
              </w:rPr>
            </w:pPr>
          </w:p>
        </w:tc>
      </w:tr>
      <w:tr w:rsidR="00E87172">
        <w:trPr>
          <w:trHeight w:val="284"/>
          <w:jc w:val="center"/>
        </w:trPr>
        <w:tc>
          <w:tcPr>
            <w:tcW w:w="563" w:type="dxa"/>
            <w:vAlign w:val="center"/>
          </w:tcPr>
          <w:p w:rsidR="00E87172" w:rsidRDefault="00AC21DB">
            <w:pPr>
              <w:spacing w:line="280" w:lineRule="exact"/>
              <w:ind w:left="-20" w:right="-20"/>
              <w:jc w:val="center"/>
              <w:rPr>
                <w:rFonts w:ascii="宋体" w:hAnsi="宋体" w:cs="宋体"/>
                <w:szCs w:val="21"/>
              </w:rPr>
            </w:pPr>
            <w:r>
              <w:rPr>
                <w:rFonts w:ascii="宋体" w:hAnsi="宋体" w:hint="eastAsia"/>
                <w:szCs w:val="21"/>
              </w:rPr>
              <w:t>7</w:t>
            </w:r>
          </w:p>
        </w:tc>
        <w:tc>
          <w:tcPr>
            <w:tcW w:w="1549" w:type="dxa"/>
            <w:vAlign w:val="center"/>
          </w:tcPr>
          <w:p w:rsidR="00E87172" w:rsidRDefault="00AC21DB">
            <w:pPr>
              <w:spacing w:line="280" w:lineRule="exact"/>
              <w:ind w:leftChars="-30" w:left="-63" w:rightChars="-30" w:right="-63"/>
              <w:rPr>
                <w:rFonts w:ascii="宋体" w:hAnsi="宋体"/>
                <w:szCs w:val="21"/>
              </w:rPr>
            </w:pPr>
            <w:r>
              <w:rPr>
                <w:rFonts w:ascii="宋体" w:hAnsi="宋体" w:hint="eastAsia"/>
                <w:szCs w:val="21"/>
              </w:rPr>
              <w:t>土壤渗滤池</w:t>
            </w:r>
          </w:p>
        </w:tc>
        <w:tc>
          <w:tcPr>
            <w:tcW w:w="3382" w:type="dxa"/>
            <w:vAlign w:val="center"/>
          </w:tcPr>
          <w:p w:rsidR="00E87172" w:rsidRDefault="00AC21DB">
            <w:pPr>
              <w:spacing w:line="280" w:lineRule="exact"/>
              <w:ind w:leftChars="-30" w:left="-63" w:rightChars="-30" w:right="-63"/>
              <w:rPr>
                <w:rFonts w:ascii="宋体" w:hAnsi="宋体"/>
                <w:szCs w:val="21"/>
              </w:rPr>
            </w:pPr>
            <w:r>
              <w:rPr>
                <w:rFonts w:ascii="宋体" w:hAnsi="宋体" w:hint="eastAsia"/>
                <w:spacing w:val="-4"/>
                <w:szCs w:val="21"/>
              </w:rPr>
              <w:t>主要</w:t>
            </w:r>
            <w:r>
              <w:rPr>
                <w:rFonts w:ascii="宋体" w:hAnsi="宋体"/>
                <w:spacing w:val="-4"/>
                <w:szCs w:val="21"/>
              </w:rPr>
              <w:t>作为蓄水池等雨水储存设施的配</w:t>
            </w:r>
            <w:r>
              <w:rPr>
                <w:rFonts w:ascii="宋体" w:hAnsi="宋体"/>
                <w:szCs w:val="21"/>
              </w:rPr>
              <w:t>套雨水设施，以达到</w:t>
            </w:r>
            <w:r>
              <w:rPr>
                <w:rFonts w:ascii="宋体" w:hAnsi="宋体" w:hint="eastAsia"/>
                <w:szCs w:val="21"/>
              </w:rPr>
              <w:t>回用水</w:t>
            </w:r>
            <w:r>
              <w:rPr>
                <w:rFonts w:ascii="宋体" w:hAnsi="宋体"/>
                <w:szCs w:val="21"/>
              </w:rPr>
              <w:t>水质指标</w:t>
            </w:r>
          </w:p>
        </w:tc>
        <w:tc>
          <w:tcPr>
            <w:tcW w:w="3330" w:type="dxa"/>
            <w:vAlign w:val="center"/>
          </w:tcPr>
          <w:p w:rsidR="00E87172" w:rsidRDefault="00E87172">
            <w:pPr>
              <w:spacing w:line="280" w:lineRule="exact"/>
              <w:ind w:leftChars="-30" w:left="-63" w:rightChars="-30" w:right="-63"/>
              <w:rPr>
                <w:rFonts w:ascii="宋体" w:hAnsi="宋体"/>
                <w:szCs w:val="21"/>
              </w:rPr>
            </w:pPr>
          </w:p>
        </w:tc>
      </w:tr>
      <w:tr w:rsidR="00E87172">
        <w:trPr>
          <w:trHeight w:val="284"/>
          <w:jc w:val="center"/>
        </w:trPr>
        <w:tc>
          <w:tcPr>
            <w:tcW w:w="563" w:type="dxa"/>
            <w:vAlign w:val="center"/>
          </w:tcPr>
          <w:p w:rsidR="00E87172" w:rsidRDefault="00AC21DB">
            <w:pPr>
              <w:spacing w:line="280" w:lineRule="exact"/>
              <w:ind w:left="-20" w:right="-20"/>
              <w:jc w:val="center"/>
              <w:rPr>
                <w:rFonts w:ascii="宋体" w:hAnsi="宋体" w:cs="宋体"/>
                <w:szCs w:val="21"/>
              </w:rPr>
            </w:pPr>
            <w:r>
              <w:rPr>
                <w:rFonts w:ascii="宋体" w:hAnsi="宋体" w:hint="eastAsia"/>
                <w:szCs w:val="21"/>
              </w:rPr>
              <w:t>8</w:t>
            </w:r>
          </w:p>
        </w:tc>
        <w:tc>
          <w:tcPr>
            <w:tcW w:w="1549" w:type="dxa"/>
            <w:vAlign w:val="center"/>
          </w:tcPr>
          <w:p w:rsidR="00E87172" w:rsidRDefault="00AC21DB">
            <w:pPr>
              <w:spacing w:line="280" w:lineRule="exact"/>
              <w:ind w:leftChars="-30" w:left="-63" w:rightChars="-30" w:right="-63"/>
              <w:rPr>
                <w:rFonts w:ascii="宋体" w:hAnsi="宋体"/>
                <w:szCs w:val="21"/>
              </w:rPr>
            </w:pPr>
            <w:r>
              <w:rPr>
                <w:rFonts w:ascii="宋体" w:hAnsi="宋体" w:hint="eastAsia"/>
                <w:szCs w:val="21"/>
              </w:rPr>
              <w:t>湿塘</w:t>
            </w:r>
          </w:p>
        </w:tc>
        <w:tc>
          <w:tcPr>
            <w:tcW w:w="3382" w:type="dxa"/>
            <w:vAlign w:val="center"/>
          </w:tcPr>
          <w:p w:rsidR="00E87172" w:rsidRDefault="00AC21DB">
            <w:pPr>
              <w:spacing w:line="280" w:lineRule="exact"/>
              <w:ind w:leftChars="-30" w:left="-63" w:rightChars="-30" w:right="-63"/>
              <w:rPr>
                <w:rFonts w:ascii="宋体" w:hAnsi="宋体"/>
                <w:szCs w:val="21"/>
              </w:rPr>
            </w:pPr>
            <w:r>
              <w:rPr>
                <w:rFonts w:ascii="宋体" w:hAnsi="宋体" w:hint="eastAsia"/>
                <w:szCs w:val="21"/>
              </w:rPr>
              <w:t>指具有雨水调蓄和净化功能的景观水体，雨水同时作为其主要补给水源</w:t>
            </w:r>
          </w:p>
        </w:tc>
        <w:tc>
          <w:tcPr>
            <w:tcW w:w="3330" w:type="dxa"/>
            <w:vAlign w:val="center"/>
          </w:tcPr>
          <w:p w:rsidR="00E87172" w:rsidRDefault="00E87172">
            <w:pPr>
              <w:spacing w:line="280" w:lineRule="exact"/>
              <w:ind w:leftChars="-30" w:left="-63" w:rightChars="-30" w:right="-63"/>
              <w:rPr>
                <w:rFonts w:ascii="宋体" w:hAnsi="宋体"/>
                <w:szCs w:val="21"/>
              </w:rPr>
            </w:pPr>
          </w:p>
        </w:tc>
      </w:tr>
      <w:tr w:rsidR="00E87172">
        <w:trPr>
          <w:trHeight w:val="284"/>
          <w:jc w:val="center"/>
        </w:trPr>
        <w:tc>
          <w:tcPr>
            <w:tcW w:w="563" w:type="dxa"/>
            <w:vAlign w:val="center"/>
          </w:tcPr>
          <w:p w:rsidR="00E87172" w:rsidRDefault="00AC21DB">
            <w:pPr>
              <w:spacing w:line="280" w:lineRule="exact"/>
              <w:ind w:left="-20" w:right="-20"/>
              <w:jc w:val="center"/>
              <w:rPr>
                <w:rFonts w:ascii="宋体" w:hAnsi="宋体" w:cs="宋体"/>
                <w:szCs w:val="21"/>
              </w:rPr>
            </w:pPr>
            <w:r>
              <w:rPr>
                <w:rFonts w:ascii="宋体" w:hAnsi="宋体" w:hint="eastAsia"/>
                <w:szCs w:val="21"/>
              </w:rPr>
              <w:t>9</w:t>
            </w:r>
          </w:p>
        </w:tc>
        <w:tc>
          <w:tcPr>
            <w:tcW w:w="1549" w:type="dxa"/>
            <w:vAlign w:val="center"/>
          </w:tcPr>
          <w:p w:rsidR="00E87172" w:rsidRDefault="00AC21DB">
            <w:pPr>
              <w:spacing w:line="280" w:lineRule="exact"/>
              <w:ind w:leftChars="-30" w:left="-63" w:rightChars="-30" w:right="-63"/>
              <w:rPr>
                <w:rFonts w:ascii="宋体" w:hAnsi="宋体"/>
                <w:szCs w:val="21"/>
              </w:rPr>
            </w:pPr>
            <w:r>
              <w:rPr>
                <w:rFonts w:ascii="宋体" w:hAnsi="宋体" w:hint="eastAsia"/>
                <w:szCs w:val="21"/>
              </w:rPr>
              <w:t>人工湿地</w:t>
            </w:r>
          </w:p>
        </w:tc>
        <w:tc>
          <w:tcPr>
            <w:tcW w:w="3382" w:type="dxa"/>
            <w:vAlign w:val="center"/>
          </w:tcPr>
          <w:p w:rsidR="00E87172" w:rsidRDefault="00AC21DB">
            <w:pPr>
              <w:spacing w:line="280" w:lineRule="exact"/>
              <w:ind w:leftChars="-30" w:left="-63" w:rightChars="-30" w:right="-63"/>
              <w:rPr>
                <w:rFonts w:ascii="宋体" w:hAnsi="宋体"/>
                <w:szCs w:val="21"/>
              </w:rPr>
            </w:pPr>
            <w:r>
              <w:rPr>
                <w:rFonts w:ascii="宋体" w:hAnsi="宋体" w:hint="eastAsia"/>
                <w:szCs w:val="21"/>
              </w:rPr>
              <w:t>指利用物理、水生植物及微生物等作用净化雨水，是一种高效的径流污染控制设施</w:t>
            </w:r>
          </w:p>
        </w:tc>
        <w:tc>
          <w:tcPr>
            <w:tcW w:w="3330" w:type="dxa"/>
            <w:vAlign w:val="center"/>
          </w:tcPr>
          <w:p w:rsidR="00E87172" w:rsidRDefault="00AC21DB">
            <w:pPr>
              <w:spacing w:line="280" w:lineRule="exact"/>
              <w:ind w:leftChars="-30" w:left="-63" w:rightChars="-30" w:right="-63"/>
              <w:rPr>
                <w:rFonts w:ascii="宋体" w:hAnsi="宋体"/>
                <w:szCs w:val="21"/>
              </w:rPr>
            </w:pPr>
            <w:r>
              <w:rPr>
                <w:rFonts w:ascii="宋体" w:hAnsi="宋体" w:hint="eastAsia"/>
                <w:szCs w:val="21"/>
              </w:rPr>
              <w:t>雨水表流</w:t>
            </w:r>
            <w:r>
              <w:rPr>
                <w:rFonts w:ascii="宋体" w:hAnsi="宋体"/>
                <w:szCs w:val="21"/>
              </w:rPr>
              <w:t>湿地、雨水潜流湿地</w:t>
            </w:r>
          </w:p>
        </w:tc>
      </w:tr>
      <w:tr w:rsidR="00E87172">
        <w:trPr>
          <w:trHeight w:val="284"/>
          <w:jc w:val="center"/>
        </w:trPr>
        <w:tc>
          <w:tcPr>
            <w:tcW w:w="563" w:type="dxa"/>
            <w:vAlign w:val="center"/>
          </w:tcPr>
          <w:p w:rsidR="00E87172" w:rsidRDefault="00AC21DB">
            <w:pPr>
              <w:spacing w:line="280" w:lineRule="exact"/>
              <w:ind w:left="-20" w:right="-20"/>
              <w:jc w:val="center"/>
              <w:rPr>
                <w:rFonts w:ascii="宋体" w:hAnsi="宋体" w:cs="宋体"/>
                <w:szCs w:val="21"/>
              </w:rPr>
            </w:pPr>
            <w:r>
              <w:rPr>
                <w:rFonts w:ascii="宋体" w:hAnsi="宋体" w:hint="eastAsia"/>
                <w:szCs w:val="21"/>
              </w:rPr>
              <w:t>10</w:t>
            </w:r>
          </w:p>
        </w:tc>
        <w:tc>
          <w:tcPr>
            <w:tcW w:w="1549" w:type="dxa"/>
            <w:vAlign w:val="center"/>
          </w:tcPr>
          <w:p w:rsidR="00E87172" w:rsidRDefault="00AC21DB">
            <w:pPr>
              <w:spacing w:line="280" w:lineRule="exact"/>
              <w:ind w:leftChars="-30" w:left="-63" w:rightChars="-30" w:right="-63"/>
              <w:rPr>
                <w:rFonts w:ascii="宋体" w:hAnsi="宋体"/>
                <w:szCs w:val="21"/>
              </w:rPr>
            </w:pPr>
            <w:r>
              <w:rPr>
                <w:rFonts w:ascii="宋体" w:hAnsi="宋体" w:hint="eastAsia"/>
                <w:spacing w:val="-2"/>
                <w:szCs w:val="21"/>
              </w:rPr>
              <w:t>雨水收集回用</w:t>
            </w:r>
            <w:r>
              <w:rPr>
                <w:rFonts w:ascii="宋体" w:hAnsi="宋体"/>
                <w:spacing w:val="-2"/>
                <w:szCs w:val="21"/>
              </w:rPr>
              <w:t>设</w:t>
            </w:r>
            <w:r>
              <w:rPr>
                <w:rFonts w:ascii="宋体" w:hAnsi="宋体"/>
                <w:szCs w:val="21"/>
              </w:rPr>
              <w:t>施</w:t>
            </w:r>
          </w:p>
        </w:tc>
        <w:tc>
          <w:tcPr>
            <w:tcW w:w="3382" w:type="dxa"/>
            <w:vAlign w:val="center"/>
          </w:tcPr>
          <w:p w:rsidR="00E87172" w:rsidRDefault="00AC21DB">
            <w:pPr>
              <w:spacing w:line="280" w:lineRule="exact"/>
              <w:ind w:leftChars="-30" w:left="-63" w:rightChars="-30" w:right="-63"/>
              <w:rPr>
                <w:rFonts w:ascii="宋体" w:hAnsi="宋体"/>
                <w:szCs w:val="21"/>
              </w:rPr>
            </w:pPr>
            <w:r>
              <w:rPr>
                <w:rFonts w:ascii="宋体" w:hAnsi="宋体" w:hint="eastAsia"/>
                <w:szCs w:val="21"/>
              </w:rPr>
              <w:t>指具有雨水储存功能的集蓄利用设施，同时也具有削减峰值流量的作用</w:t>
            </w:r>
          </w:p>
        </w:tc>
        <w:tc>
          <w:tcPr>
            <w:tcW w:w="3330" w:type="dxa"/>
            <w:vAlign w:val="center"/>
          </w:tcPr>
          <w:p w:rsidR="00E87172" w:rsidRDefault="00AC21DB">
            <w:pPr>
              <w:spacing w:line="280" w:lineRule="exact"/>
              <w:ind w:leftChars="-30" w:left="-63" w:rightChars="-30" w:right="-63"/>
              <w:rPr>
                <w:rFonts w:ascii="宋体" w:hAnsi="宋体"/>
                <w:szCs w:val="21"/>
              </w:rPr>
            </w:pPr>
            <w:r>
              <w:rPr>
                <w:rFonts w:ascii="宋体" w:hAnsi="宋体" w:hint="eastAsia"/>
                <w:spacing w:val="-8"/>
                <w:szCs w:val="21"/>
              </w:rPr>
              <w:t>雨水罐</w:t>
            </w:r>
            <w:r>
              <w:rPr>
                <w:rFonts w:ascii="宋体" w:hAnsi="宋体"/>
                <w:spacing w:val="-8"/>
                <w:szCs w:val="21"/>
              </w:rPr>
              <w:t>、</w:t>
            </w:r>
            <w:r>
              <w:rPr>
                <w:rFonts w:ascii="宋体" w:hAnsi="宋体" w:hint="eastAsia"/>
                <w:spacing w:val="-8"/>
                <w:szCs w:val="21"/>
              </w:rPr>
              <w:t>钢筋混凝土蓄水池，砖、石砌</w:t>
            </w:r>
            <w:r>
              <w:rPr>
                <w:rFonts w:ascii="宋体" w:hAnsi="宋体" w:hint="eastAsia"/>
                <w:szCs w:val="21"/>
              </w:rPr>
              <w:t>筑蓄水池及塑料蓄水模块拼装式蓄</w:t>
            </w:r>
            <w:r>
              <w:rPr>
                <w:rFonts w:ascii="宋体" w:hAnsi="宋体" w:hint="eastAsia"/>
                <w:spacing w:val="-4"/>
                <w:szCs w:val="21"/>
              </w:rPr>
              <w:t>水池、雨水资源化利用设施（雨水收</w:t>
            </w:r>
            <w:r>
              <w:rPr>
                <w:rFonts w:ascii="宋体" w:hAnsi="宋体" w:hint="eastAsia"/>
                <w:szCs w:val="21"/>
              </w:rPr>
              <w:t>集利用系统、雨水源头利用装置等）</w:t>
            </w:r>
          </w:p>
        </w:tc>
      </w:tr>
    </w:tbl>
    <w:p w:rsidR="00E87172" w:rsidRDefault="00E87172">
      <w:pPr>
        <w:spacing w:line="440" w:lineRule="atLeast"/>
        <w:jc w:val="center"/>
        <w:rPr>
          <w:rFonts w:ascii="宋体" w:hAnsi="宋体"/>
          <w:sz w:val="24"/>
          <w:szCs w:val="24"/>
        </w:rPr>
      </w:pPr>
    </w:p>
    <w:p w:rsidR="00E87172" w:rsidRDefault="00E87172"/>
    <w:sectPr w:rsidR="00E87172" w:rsidSect="00E871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3FB2AF4"/>
    <w:rsid w:val="00AC21DB"/>
    <w:rsid w:val="00E87172"/>
    <w:rsid w:val="03FB2A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17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960</Words>
  <Characters>5478</Characters>
  <Application>Microsoft Office Word</Application>
  <DocSecurity>0</DocSecurity>
  <Lines>45</Lines>
  <Paragraphs>12</Paragraphs>
  <ScaleCrop>false</ScaleCrop>
  <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琉璃</dc:creator>
  <cp:lastModifiedBy>Administrator</cp:lastModifiedBy>
  <cp:revision>2</cp:revision>
  <dcterms:created xsi:type="dcterms:W3CDTF">2019-04-04T07:37:00Z</dcterms:created>
  <dcterms:modified xsi:type="dcterms:W3CDTF">2019-04-04T07:37:00Z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